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38d5dd4c45a6" w:history="1">
              <w:r>
                <w:rPr>
                  <w:rStyle w:val="Hyperlink"/>
                </w:rPr>
                <w:t>2010-2012年中国饮水机行业市场发展分析及投资前景分析预测报告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38d5dd4c45a6" w:history="1">
              <w:r>
                <w:rPr>
                  <w:rStyle w:val="Hyperlink"/>
                </w:rPr>
                <w:t>2010-2012年中国饮水机行业市场发展分析及投资前景分析预测报告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38d5dd4c45a6" w:history="1">
                <w:r>
                  <w:rPr>
                    <w:rStyle w:val="Hyperlink"/>
                  </w:rPr>
                  <w:t>https://www.20087.com/2011-04/R_2010_2012yinshuijixingyeshichangfazh.html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认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中国饮水机行业社会环境分析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中国饮水机行业技术环境分析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中国饮水机行业概况分析</w:t>
      </w:r>
      <w:r>
        <w:rPr>
          <w:rFonts w:hint="eastAsia"/>
        </w:rPr>
        <w:br/>
      </w:r>
      <w:r>
        <w:rPr>
          <w:rFonts w:hint="eastAsia"/>
        </w:rPr>
        <w:t>　　　　一、饮水机生产经营概况</w:t>
      </w:r>
      <w:r>
        <w:rPr>
          <w:rFonts w:hint="eastAsia"/>
        </w:rPr>
        <w:br/>
      </w:r>
      <w:r>
        <w:rPr>
          <w:rFonts w:hint="eastAsia"/>
        </w:rPr>
        <w:t>　　　　二、饮水机行业总体发展概况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中国饮水机行业经受压力分析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一、人民币升值对饮水机产业的压力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二、出口退税下调对饮水机产业的压力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三、欧盟反倾销对饮水机产业的压力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四、原材料涨价对饮水机产业的压力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五、劳动力成本上升对饮水机产业的压力</w:t>
      </w:r>
      <w:r>
        <w:rPr>
          <w:rFonts w:hint="eastAsia"/>
        </w:rPr>
        <w:br/>
      </w:r>
      <w:r>
        <w:rPr>
          <w:rFonts w:hint="eastAsia"/>
        </w:rPr>
        <w:t>　　第三节 中国饮水机的发展及存在的问题分析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一、中国饮水机行业发展中的问题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二、发展饮水机的可行性问题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全国及各省市饮水机行业规模分析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中国饮水机行业产销分析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中国饮水机行业盈利能力分析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中国饮水机行业偿债能力分析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中国饮水机行业营运能力分析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全国及各省市饮水机行业产销数据分析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中国饮水机行业总销售收入分析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中国饮水机行业销售收入增长率分析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中国饮水机进出口状况分析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二、中国饮水机进出口额差异及变化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中国饮水机出口状况分析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二、中国饮水机出口流向结构</w:t>
      </w:r>
      <w:r>
        <w:rPr>
          <w:rFonts w:hint="eastAsia"/>
        </w:rPr>
        <w:br/>
      </w:r>
      <w:r>
        <w:rPr>
          <w:rFonts w:hint="eastAsia"/>
        </w:rPr>
        <w:t>　　第三节 中国饮水机进口状况分析</w:t>
      </w:r>
      <w:r>
        <w:rPr>
          <w:rFonts w:hint="eastAsia"/>
        </w:rPr>
        <w:br/>
      </w:r>
      <w:r>
        <w:rPr>
          <w:rFonts w:hint="eastAsia"/>
        </w:rPr>
        <w:t>　　　　一、中国饮水机进口规模及增长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二、中国饮水机进口流向结构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中国进出口饮水机主要产品价格特征分析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中国饮水机行业重点企业分析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中国饮水机行业SWOT模型分析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一、饮水机行业发展前景分析</w:t>
      </w:r>
      <w:r>
        <w:rPr>
          <w:rFonts w:hint="eastAsia"/>
        </w:rPr>
        <w:br/>
      </w:r>
      <w:r>
        <w:rPr>
          <w:rFonts w:hint="eastAsia"/>
        </w:rPr>
        <w:t>　　　　二、饮水机行业盈利能力预测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中国饮水机行业品牌战略分析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2010-2012年中国饮水机行业发展趋势及预测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2010-2012年中国饮水机行业发展趋势分析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2010-2012年中国饮水机行业运行状况预测分析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一、2010-2012年中国饮水机行业总产值预测分析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二、2010-2012年中国饮水机行业销售收入预测分析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三、2010-2012年中国饮水机行业资产负债率预测分析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四、2010-2012年中国饮水机行业利润总额预测分析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五、2010-2012年中国饮水机行业总资产预测分析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六、2010-2012年中国饮水机行业进出口量值预测分析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38d5dd4c45a6" w:history="1">
        <w:r>
          <w:rPr>
            <w:rStyle w:val="Hyperlink"/>
          </w:rPr>
          <w:t>2010-2012年中国饮水机行业市场发展分析及投资前景分析预测报告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38d5dd4c45a6" w:history="1">
        <w:r>
          <w:rPr>
            <w:rStyle w:val="Hyperlink"/>
          </w:rPr>
          <w:t>https://www.20087.com/2011-04/R_2010_2012yinshuijixingyeshichangfazh.html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a9e2803ed42e6" w:history="1">
      <w:r>
        <w:rPr>
          <w:rStyle w:val="Hyperlink"/>
        </w:rPr>
        <w:t>2010-2012年中国饮水机行业市场发展分析及投资前景分析预测报告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2yinshuijixingyeshichangfazh.html" TargetMode="External" Id="R8de038d5dd4c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2yinshuijixingyeshichangfazh.html" TargetMode="External" Id="R09ba9e2803ed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2011-04-01T02:25:00Z</dcterms:created>
  <dcterms:modified xsi:type="dcterms:W3CDTF">2011-04-01T03:25:00Z</dcterms:modified>
  <dc:subject>2010-2012年中国饮水机行业市场发展分析及投资前景分析预测报告</dc:subject>
  <dc:title>2010-2012年中国饮水机行业市场发展分析及投资前景分析预测报告</dc:title>
  <cp:keywords>2010-2012年中国饮水机行业市场发展分析及投资前景分析预测报告</cp:keywords>
  <dc:description>2010-2012年中国饮水机行业市场发展分析及投资前景分析预测报告</dc:description>
</cp:coreProperties>
</file>