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e66663304a1f" w:history="1">
              <w:r>
                <w:rPr>
                  <w:rStyle w:val="Hyperlink"/>
                </w:rPr>
                <w:t>2010-2012年中国饮水机行业市场格局及投资前景研究报告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e66663304a1f" w:history="1">
              <w:r>
                <w:rPr>
                  <w:rStyle w:val="Hyperlink"/>
                </w:rPr>
                <w:t>2010-2012年中国饮水机行业市场格局及投资前景研究报告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e66663304a1f" w:history="1">
                <w:r>
                  <w:rPr>
                    <w:rStyle w:val="Hyperlink"/>
                  </w:rPr>
                  <w:t>https://www.20087.com/2011-04/R_2010_2012yinshuijixingyeshichanggeju.html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指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中国饮水机行业政治环境分析</w:t>
      </w:r>
      <w:r>
        <w:rPr>
          <w:rFonts w:hint="eastAsia"/>
        </w:rPr>
        <w:br/>
      </w:r>
      <w:r>
        <w:rPr>
          <w:rFonts w:hint="eastAsia"/>
        </w:rPr>
        <w:t>　　第三节 中国饮水机行业社会环境分析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中国饮水机市场运营态势分析</w:t>
      </w:r>
      <w:r>
        <w:rPr>
          <w:rFonts w:hint="eastAsia"/>
        </w:rPr>
        <w:br/>
      </w:r>
      <w:r>
        <w:rPr>
          <w:rFonts w:hint="eastAsia"/>
        </w:rPr>
        <w:t>　　第一节 中国饮水机市场发展格局分析</w:t>
      </w:r>
      <w:r>
        <w:rPr>
          <w:rFonts w:hint="eastAsia"/>
        </w:rPr>
        <w:br/>
      </w:r>
      <w:r>
        <w:rPr>
          <w:rFonts w:hint="eastAsia"/>
        </w:rPr>
        <w:t>　　　　一、饮水机生产情况分析</w:t>
      </w:r>
      <w:r>
        <w:rPr>
          <w:rFonts w:hint="eastAsia"/>
        </w:rPr>
        <w:br/>
      </w:r>
      <w:r>
        <w:rPr>
          <w:rFonts w:hint="eastAsia"/>
        </w:rPr>
        <w:t>　　　　二、饮水机市场需求形势分析</w:t>
      </w:r>
      <w:r>
        <w:rPr>
          <w:rFonts w:hint="eastAsia"/>
        </w:rPr>
        <w:br/>
      </w:r>
      <w:r>
        <w:rPr>
          <w:rFonts w:hint="eastAsia"/>
        </w:rPr>
        <w:t>　　　　三、饮水机进出口形势分析</w:t>
      </w:r>
      <w:r>
        <w:rPr>
          <w:rFonts w:hint="eastAsia"/>
        </w:rPr>
        <w:br/>
      </w:r>
      <w:r>
        <w:rPr>
          <w:rFonts w:hint="eastAsia"/>
        </w:rPr>
        <w:t>　　第二节 中国饮水机市场营运动态分析</w:t>
      </w:r>
      <w:r>
        <w:rPr>
          <w:rFonts w:hint="eastAsia"/>
        </w:rPr>
        <w:br/>
      </w:r>
      <w:r>
        <w:rPr>
          <w:rFonts w:hint="eastAsia"/>
        </w:rPr>
        <w:t>　　　　一、饮水机市场销量分析</w:t>
      </w:r>
      <w:r>
        <w:rPr>
          <w:rFonts w:hint="eastAsia"/>
        </w:rPr>
        <w:br/>
      </w:r>
      <w:r>
        <w:rPr>
          <w:rFonts w:hint="eastAsia"/>
        </w:rPr>
        <w:t>　　　　二、饮水机市场价格行情分析</w:t>
      </w:r>
      <w:r>
        <w:rPr>
          <w:rFonts w:hint="eastAsia"/>
        </w:rPr>
        <w:br/>
      </w:r>
      <w:r>
        <w:rPr>
          <w:rFonts w:hint="eastAsia"/>
        </w:rPr>
        <w:t>　　　　三、饮水机市场监控分析</w:t>
      </w:r>
      <w:r>
        <w:rPr>
          <w:rFonts w:hint="eastAsia"/>
        </w:rPr>
        <w:br/>
      </w:r>
      <w:r>
        <w:rPr>
          <w:rFonts w:hint="eastAsia"/>
        </w:rPr>
        <w:t>　　第三节 中国饮水机市场营销情况分析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2006-2010年中国饮水机行业主要数据监测分析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2006-2010年中国饮水机行业规模分析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2010年中国饮水机行业结构分析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2006-2010年中国饮水机行业产值分析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2006-2010年中国饮水机行业成本费用分析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2006-2010年中国饮水机行业盈利能力分析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2006-2009年中国饮水机进出口数据监测分析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2006-2009年中国饮水机进口数据分析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2006-2009年中国饮水机出口数据分析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2006-2009年中国饮水机进出口平均单价分析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2006-2009年中国饮水机进出口国家及地区分析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中国饮水机行业竞争现状分析</w:t>
      </w:r>
      <w:r>
        <w:rPr>
          <w:rFonts w:hint="eastAsia"/>
        </w:rPr>
        <w:br/>
      </w:r>
      <w:r>
        <w:rPr>
          <w:rFonts w:hint="eastAsia"/>
        </w:rPr>
        <w:t>　　　　一、饮水机行业竞争格局现状</w:t>
      </w:r>
      <w:r>
        <w:rPr>
          <w:rFonts w:hint="eastAsia"/>
        </w:rPr>
        <w:br/>
      </w:r>
      <w:r>
        <w:rPr>
          <w:rFonts w:hint="eastAsia"/>
        </w:rPr>
        <w:t>　　　　二、饮水机市场变化趋势</w:t>
      </w:r>
      <w:r>
        <w:rPr>
          <w:rFonts w:hint="eastAsia"/>
        </w:rPr>
        <w:br/>
      </w:r>
      <w:r>
        <w:rPr>
          <w:rFonts w:hint="eastAsia"/>
        </w:rPr>
        <w:t>　　第二节 中国饮水机行业集中度分析</w:t>
      </w:r>
      <w:r>
        <w:rPr>
          <w:rFonts w:hint="eastAsia"/>
        </w:rPr>
        <w:br/>
      </w:r>
      <w:r>
        <w:rPr>
          <w:rFonts w:hint="eastAsia"/>
        </w:rPr>
        <w:t>　　第三节 中国饮水机企业竞争格局</w:t>
      </w:r>
      <w:r>
        <w:rPr>
          <w:rFonts w:hint="eastAsia"/>
        </w:rPr>
        <w:br/>
      </w:r>
      <w:r>
        <w:rPr>
          <w:rFonts w:hint="eastAsia"/>
        </w:rPr>
        <w:t>　　第四节 中国饮水机行业竞争策略分析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2011-2012年中国饮水机行业投资前景分析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一、中国饮水机行业主要领域投资机会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三、中国饮水机企业的多元化投资机会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2011-2012年中国饮水机行业主要投资风险因素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一、饮水机行业整体发展趋势分析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二、饮水机行业细分产品发展前景预测分析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三、饮水机技术发展趋势预测分析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2011-2012年中国饮水机行业市场发展趋势预测分析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一、饮水机行业市场规模预测分析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二、饮水机行业市场价格预测分析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三、饮水机行业市场供需状况预测分析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四、饮水机行业进出口状况预测分析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中智.林.　2011-2012年中国饮水机行业市场盈利预测分析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e66663304a1f" w:history="1">
        <w:r>
          <w:rPr>
            <w:rStyle w:val="Hyperlink"/>
          </w:rPr>
          <w:t>2010-2012年中国饮水机行业市场格局及投资前景研究报告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e66663304a1f" w:history="1">
        <w:r>
          <w:rPr>
            <w:rStyle w:val="Hyperlink"/>
          </w:rPr>
          <w:t>https://www.20087.com/2011-04/R_2010_2012yinshuijixingyeshichanggeju.html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58cf79b2046d2" w:history="1">
      <w:r>
        <w:rPr>
          <w:rStyle w:val="Hyperlink"/>
        </w:rPr>
        <w:t>2010-2012年中国饮水机行业市场格局及投资前景研究报告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2yinshuijixingyeshichanggeju.html" TargetMode="External" Id="R9acee6666330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2yinshuijixingyeshichanggeju.html" TargetMode="External" Id="R4a258cf79b2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2011-04-01T02:25:00Z</dcterms:created>
  <dcterms:modified xsi:type="dcterms:W3CDTF">2011-04-01T03:25:00Z</dcterms:modified>
  <dc:subject>2010-2012年中国饮水机行业市场格局及投资前景研究报告</dc:subject>
  <dc:title>2010-2012年中国饮水机行业市场格局及投资前景研究报告</dc:title>
  <cp:keywords>2010-2012年中国饮水机行业市场格局及投资前景研究报告</cp:keywords>
  <dc:description>2010-2012年中国饮水机行业市场格局及投资前景研究报告</dc:description>
</cp:coreProperties>
</file>