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695775720426d" w:history="1">
              <w:r>
                <w:rPr>
                  <w:rStyle w:val="Hyperlink"/>
                </w:rPr>
                <w:t>2011中国娱乐网站市场研究分析报告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695775720426d" w:history="1">
              <w:r>
                <w:rPr>
                  <w:rStyle w:val="Hyperlink"/>
                </w:rPr>
                <w:t>2011中国娱乐网站市场研究分析报告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a695775720426d" w:history="1">
                <w:r>
                  <w:rPr>
                    <w:rStyle w:val="Hyperlink"/>
                  </w:rPr>
                  <w:t>https://www.20087.com/2011-04/R_2011yulewangzhanshichangyanjiufenxi.html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695775720426d" w:history="1">
        <w:r>
          <w:rPr>
            <w:rStyle w:val="Hyperlink"/>
          </w:rPr>
          <w:t>2011中国娱乐网站市场研究分析报告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a695775720426d" w:history="1">
        <w:r>
          <w:rPr>
            <w:rStyle w:val="Hyperlink"/>
          </w:rPr>
          <w:t>https://www.20087.com/2011-04/R_2011yulewangzhanshichangyanjiufenxi.html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f07efcef04005" w:history="1">
      <w:r>
        <w:rPr>
          <w:rStyle w:val="Hyperlink"/>
        </w:rPr>
        <w:t>2011中国娱乐网站市场研究分析报告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yulewangzhanshichangyanjiufenxi.html" TargetMode="External" Id="Rb9a695775720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yulewangzhanshichangyanjiufenxi.html" TargetMode="External" Id="R2eff07efcef0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2011-04-24T02:31:00Z</dcterms:created>
  <dcterms:modified xsi:type="dcterms:W3CDTF">2011-04-24T03:31:00Z</dcterms:modified>
  <dc:subject>2011中国娱乐网站市场研究分析报告</dc:subject>
  <dc:title>2011中国娱乐网站市场研究分析报告</dc:title>
  <cp:keywords>2011中国娱乐网站市场研究分析报告</cp:keywords>
  <dc:description>2011中国娱乐网站市场研究分析报告</dc:description>
</cp:coreProperties>
</file>