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d55f35b9742aa" w:history="1">
              <w:r>
                <w:rPr>
                  <w:rStyle w:val="Hyperlink"/>
                </w:rPr>
                <w:t>2011中国搜索引擎网站市场研究分析报告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d55f35b9742aa" w:history="1">
              <w:r>
                <w:rPr>
                  <w:rStyle w:val="Hyperlink"/>
                </w:rPr>
                <w:t>2011中国搜索引擎网站市场研究分析报告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6d55f35b9742aa" w:history="1">
                <w:r>
                  <w:rPr>
                    <w:rStyle w:val="Hyperlink"/>
                  </w:rPr>
                  <w:t>https://www.20087.com/2011-04/R_2011sousuoyinqingwangzhanshichangyan.html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d55f35b9742aa" w:history="1">
        <w:r>
          <w:rPr>
            <w:rStyle w:val="Hyperlink"/>
          </w:rPr>
          <w:t>2011中国搜索引擎网站市场研究分析报告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6d55f35b9742aa" w:history="1">
        <w:r>
          <w:rPr>
            <w:rStyle w:val="Hyperlink"/>
          </w:rPr>
          <w:t>https://www.20087.com/2011-04/R_2011sousuoyinqingwangzhanshichangyan.html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e3ff8282a4312" w:history="1">
      <w:r>
        <w:rPr>
          <w:rStyle w:val="Hyperlink"/>
        </w:rPr>
        <w:t>2011中国搜索引擎网站市场研究分析报告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sousuoyinqingwangzhanshichangyan.html" TargetMode="External" Id="R2c6d55f35b97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sousuoyinqingwangzhanshichangyan.html" TargetMode="External" Id="R89be3ff8282a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2011-04-24T07:11:00Z</dcterms:created>
  <dcterms:modified xsi:type="dcterms:W3CDTF">2011-04-24T08:11:00Z</dcterms:modified>
  <dc:subject>2011中国搜索引擎网站市场研究分析报告</dc:subject>
  <dc:title>2011中国搜索引擎网站市场研究分析报告</dc:title>
  <cp:keywords>2011中国搜索引擎网站市场研究分析报告</cp:keywords>
  <dc:description>2011中国搜索引擎网站市场研究分析报告</dc:description>
</cp:coreProperties>
</file>