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630065be24de8" w:history="1">
              <w:r>
                <w:rPr>
                  <w:rStyle w:val="Hyperlink"/>
                </w:rPr>
                <w:t>2011年中国保健品产业市场深度研究报告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630065be24de8" w:history="1">
              <w:r>
                <w:rPr>
                  <w:rStyle w:val="Hyperlink"/>
                </w:rPr>
                <w:t>2011年中国保健品产业市场深度研究报告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630065be24de8" w:history="1">
                <w:r>
                  <w:rPr>
                    <w:rStyle w:val="Hyperlink"/>
                  </w:rPr>
                  <w:t>https://www.20087.com/2011-04/R_2011baojianpinchanyeshichangshenduya.html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二、国际营养保健品市场综述</w:t>
      </w:r>
      <w:r>
        <w:rPr>
          <w:rFonts w:hint="eastAsia"/>
        </w:rPr>
        <w:br/>
      </w:r>
      <w:r>
        <w:rPr>
          <w:rFonts w:hint="eastAsia"/>
        </w:rPr>
        <w:t>　　　　三、国际医药保健品市场发展浅析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2009-2010年美国保健品行业分析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二、2009年FDA大力整顿美国抗癌保健品市场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三、2009年美国保健品行业门槛再度提高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四、2009年美国成功研制出新型谷制保健食品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五、2010年美国保健品包装市场发展趋势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2009-2010年日本保健品行业分析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一、中国保健品行业发展三个阶段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一、2009-2010年我国保健品市场规模</w:t>
      </w:r>
      <w:r>
        <w:rPr>
          <w:rFonts w:hint="eastAsia"/>
        </w:rPr>
        <w:br/>
      </w:r>
      <w:r>
        <w:rPr>
          <w:rFonts w:hint="eastAsia"/>
        </w:rPr>
        <w:t>　　　　二、2009-2010年保健品行业困境之中被迫转型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二、2009-2010年保健品类产品进出口统计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三、2009-2010年保健品类产品进口统计</w:t>
      </w:r>
      <w:r>
        <w:rPr>
          <w:rFonts w:hint="eastAsia"/>
        </w:rPr>
        <w:br/>
      </w:r>
      <w:r>
        <w:rPr>
          <w:rFonts w:hint="eastAsia"/>
        </w:rPr>
        <w:t>　　　　四、2011年2月份保健品进出口情况简述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2009-2010年中国保健品价格走势分析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二、消费者挑选保健品的关键因素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四、保健品消费逐渐理智呈现品牌化</w:t>
      </w:r>
      <w:r>
        <w:rPr>
          <w:rFonts w:hint="eastAsia"/>
        </w:rPr>
        <w:br/>
      </w:r>
      <w:r>
        <w:rPr>
          <w:rFonts w:hint="eastAsia"/>
        </w:rPr>
        <w:t>　　第三节 2009-2010年中国保健品消费者行为调查分析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2009-2010年中国不同消费人群保健品市场分析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2009-2010年中国农村保健品市场分析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四、企业在开发农村保健品市场存在的问题</w:t>
      </w:r>
      <w:r>
        <w:rPr>
          <w:rFonts w:hint="eastAsia"/>
        </w:rPr>
        <w:br/>
      </w:r>
      <w:r>
        <w:rPr>
          <w:rFonts w:hint="eastAsia"/>
        </w:rPr>
        <w:t>　　　　五、农村保健品市场推广策略</w:t>
      </w:r>
      <w:r>
        <w:rPr>
          <w:rFonts w:hint="eastAsia"/>
        </w:rPr>
        <w:br/>
      </w:r>
      <w:r>
        <w:rPr>
          <w:rFonts w:hint="eastAsia"/>
        </w:rPr>
        <w:t>　　第六节 2009-2010年中国保健品市场发展问题分析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一、中国保健品连锁专卖的市场缺陷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二、中国保健酒市场存在的困境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2009-2010年中国保健品市场发展策略分析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2009-2010年中国补血产品市场分析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2009-2010年中国减肥保健品市场分析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三、中国减肥产品市场现状分析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五、减肥产品市场策略探讨</w:t>
      </w:r>
      <w:r>
        <w:rPr>
          <w:rFonts w:hint="eastAsia"/>
        </w:rPr>
        <w:br/>
      </w:r>
      <w:r>
        <w:rPr>
          <w:rFonts w:hint="eastAsia"/>
        </w:rPr>
        <w:t>　　第五节 2009-2010年中国降血脂保健品市场分析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二、2009年初哈尔滨保健品市场表现平静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三、杭州市保健品产业发展迅猛</w:t>
      </w:r>
      <w:r>
        <w:rPr>
          <w:rFonts w:hint="eastAsia"/>
        </w:rPr>
        <w:br/>
      </w:r>
      <w:r>
        <w:rPr>
          <w:rFonts w:hint="eastAsia"/>
        </w:rPr>
        <w:t>　　　　四、2009年山西医药保健品企业探索新销售模式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2009-2010年中国功能保健品营销模式浅析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三、新营销模式的基本构架和要求</w:t>
      </w:r>
      <w:r>
        <w:rPr>
          <w:rFonts w:hint="eastAsia"/>
        </w:rPr>
        <w:br/>
      </w:r>
      <w:r>
        <w:rPr>
          <w:rFonts w:hint="eastAsia"/>
        </w:rPr>
        <w:t>　　　　四、保健品赢利模式分析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四、何为医药保健品出路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2009-2010年中国保健品营销趋势透视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2009-2010年从OEM观看保健品行业违规竞争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2009-2010年中国主要产品市场竞争分析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四、安利（中国）日用品有限公司经营状况分析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四、阿胶公司未来发展面临的问题和风险及应对措施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四、健康元在甲型H1N1流感危机中的机遇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二、民生药业21金维他首次提价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三、直销有助于保健品行业发展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2009-2010年中国保健品广告市场概述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　　四、2009年医药保健品广告投放逆势上扬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第三节 2009-2010年中国保健品广告市场存在的问题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2009-2010年中国保健品广告发展策略分析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2010-2015年中国保健品主要热门种类发展趋势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1：保健品分类</w:t>
      </w:r>
      <w:r>
        <w:rPr>
          <w:rFonts w:hint="eastAsia"/>
        </w:rPr>
        <w:br/>
      </w:r>
      <w:r>
        <w:rPr>
          <w:rFonts w:hint="eastAsia"/>
        </w:rPr>
        <w:t>　　图表 2：2006-2010年中国GDP分析</w:t>
      </w:r>
      <w:r>
        <w:rPr>
          <w:rFonts w:hint="eastAsia"/>
        </w:rPr>
        <w:br/>
      </w:r>
      <w:r>
        <w:rPr>
          <w:rFonts w:hint="eastAsia"/>
        </w:rPr>
        <w:t>　　图表 3：2010-2011年我国居民消费价格指数统计</w:t>
      </w:r>
      <w:r>
        <w:rPr>
          <w:rFonts w:hint="eastAsia"/>
        </w:rPr>
        <w:br/>
      </w:r>
      <w:r>
        <w:rPr>
          <w:rFonts w:hint="eastAsia"/>
        </w:rPr>
        <w:t>　　图表 4：2010年规模以上工业增加值增长速度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5：2010年主要工业产品产量及其增长速度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6：中国保健品行业的发展阶段</w:t>
      </w:r>
      <w:r>
        <w:rPr>
          <w:rFonts w:hint="eastAsia"/>
        </w:rPr>
        <w:br/>
      </w:r>
      <w:r>
        <w:rPr>
          <w:rFonts w:hint="eastAsia"/>
        </w:rPr>
        <w:t>　　图表 7：中国保健品行业营销困局分析</w:t>
      </w:r>
      <w:r>
        <w:rPr>
          <w:rFonts w:hint="eastAsia"/>
        </w:rPr>
        <w:br/>
      </w:r>
      <w:r>
        <w:rPr>
          <w:rFonts w:hint="eastAsia"/>
        </w:rPr>
        <w:t>　　图表 8：2006-2010年中国保健品市场规模统计 亿元</w:t>
      </w:r>
      <w:r>
        <w:rPr>
          <w:rFonts w:hint="eastAsia"/>
        </w:rPr>
        <w:br/>
      </w:r>
      <w:r>
        <w:rPr>
          <w:rFonts w:hint="eastAsia"/>
        </w:rPr>
        <w:t>　　图表 9：2006-2010年中国保健品出口总额统计 亿美元</w:t>
      </w:r>
      <w:r>
        <w:rPr>
          <w:rFonts w:hint="eastAsia"/>
        </w:rPr>
        <w:br/>
      </w:r>
      <w:r>
        <w:rPr>
          <w:rFonts w:hint="eastAsia"/>
        </w:rPr>
        <w:t>　　图表 10：2006-2010年中国保健品进口总额统计 亿元</w:t>
      </w:r>
      <w:r>
        <w:rPr>
          <w:rFonts w:hint="eastAsia"/>
        </w:rPr>
        <w:br/>
      </w:r>
      <w:r>
        <w:rPr>
          <w:rFonts w:hint="eastAsia"/>
        </w:rPr>
        <w:t>　　图表 11：我国保健品价格分析</w:t>
      </w:r>
      <w:r>
        <w:rPr>
          <w:rFonts w:hint="eastAsia"/>
        </w:rPr>
        <w:br/>
      </w:r>
      <w:r>
        <w:rPr>
          <w:rFonts w:hint="eastAsia"/>
        </w:rPr>
        <w:t>　　图表 12：中国保健品市场发展机遇</w:t>
      </w:r>
      <w:r>
        <w:rPr>
          <w:rFonts w:hint="eastAsia"/>
        </w:rPr>
        <w:br/>
      </w:r>
      <w:r>
        <w:rPr>
          <w:rFonts w:hint="eastAsia"/>
        </w:rPr>
        <w:t>　　图表 13：中国保健品消费者国产品牌、国内品牌消费态度</w:t>
      </w:r>
      <w:r>
        <w:rPr>
          <w:rFonts w:hint="eastAsia"/>
        </w:rPr>
        <w:br/>
      </w:r>
      <w:r>
        <w:rPr>
          <w:rFonts w:hint="eastAsia"/>
        </w:rPr>
        <w:t>　　图表 14：我国消费者对保健食品功能作用分析</w:t>
      </w:r>
      <w:r>
        <w:rPr>
          <w:rFonts w:hint="eastAsia"/>
        </w:rPr>
        <w:br/>
      </w:r>
      <w:r>
        <w:rPr>
          <w:rFonts w:hint="eastAsia"/>
        </w:rPr>
        <w:t>　　图表 15：消费者获知保健食品信息主要渠道</w:t>
      </w:r>
      <w:r>
        <w:rPr>
          <w:rFonts w:hint="eastAsia"/>
        </w:rPr>
        <w:br/>
      </w:r>
      <w:r>
        <w:rPr>
          <w:rFonts w:hint="eastAsia"/>
        </w:rPr>
        <w:t>　　图表 16：消费者投诉情况分析</w:t>
      </w:r>
      <w:r>
        <w:rPr>
          <w:rFonts w:hint="eastAsia"/>
        </w:rPr>
        <w:br/>
      </w:r>
      <w:r>
        <w:rPr>
          <w:rFonts w:hint="eastAsia"/>
        </w:rPr>
        <w:t>　　图表 17：保健品消费者求助主要渠道</w:t>
      </w:r>
      <w:r>
        <w:rPr>
          <w:rFonts w:hint="eastAsia"/>
        </w:rPr>
        <w:br/>
      </w:r>
      <w:r>
        <w:rPr>
          <w:rFonts w:hint="eastAsia"/>
        </w:rPr>
        <w:t>　　图表 18：中国保健品市场存在的四大不足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图表 19：传统型保健品分类介绍</w:t>
      </w:r>
      <w:r>
        <w:rPr>
          <w:rFonts w:hint="eastAsia"/>
        </w:rPr>
        <w:br/>
      </w:r>
      <w:r>
        <w:rPr>
          <w:rFonts w:hint="eastAsia"/>
        </w:rPr>
        <w:t>　　图表 20：补血类保健品购买率、知名度与购买知名比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21：投资美容保健品市场的选择与考验考虑因素分析</w:t>
      </w:r>
      <w:r>
        <w:rPr>
          <w:rFonts w:hint="eastAsia"/>
        </w:rPr>
        <w:br/>
      </w:r>
      <w:r>
        <w:rPr>
          <w:rFonts w:hint="eastAsia"/>
        </w:rPr>
        <w:t>　　图表 22：我国肥产品市场不同剂型分析</w:t>
      </w:r>
      <w:r>
        <w:rPr>
          <w:rFonts w:hint="eastAsia"/>
        </w:rPr>
        <w:br/>
      </w:r>
      <w:r>
        <w:rPr>
          <w:rFonts w:hint="eastAsia"/>
        </w:rPr>
        <w:t>　　图表 23：主流口服减肥产品的铺货情况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24：减肥产品的销售情况</w:t>
      </w:r>
      <w:r>
        <w:rPr>
          <w:rFonts w:hint="eastAsia"/>
        </w:rPr>
        <w:br/>
      </w:r>
      <w:r>
        <w:rPr>
          <w:rFonts w:hint="eastAsia"/>
        </w:rPr>
        <w:t>　　图表 25：2010年保健品行业市场份额前三位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26：女性补血养颜市场主要竞争产品状况</w:t>
      </w:r>
      <w:r>
        <w:rPr>
          <w:rFonts w:hint="eastAsia"/>
        </w:rPr>
        <w:br/>
      </w:r>
      <w:r>
        <w:rPr>
          <w:rFonts w:hint="eastAsia"/>
        </w:rPr>
        <w:t>　　图表 27：安利（中国）日用品有限公司经营状况分析 亿元</w:t>
      </w:r>
      <w:r>
        <w:rPr>
          <w:rFonts w:hint="eastAsia"/>
        </w:rPr>
        <w:br/>
      </w:r>
      <w:r>
        <w:rPr>
          <w:rFonts w:hint="eastAsia"/>
        </w:rPr>
        <w:t>　　图表 28：2009-2010年山东东阿阿胶股份有限公司公司经营状况分析 元</w:t>
      </w:r>
      <w:r>
        <w:rPr>
          <w:rFonts w:hint="eastAsia"/>
        </w:rPr>
        <w:br/>
      </w:r>
      <w:r>
        <w:rPr>
          <w:rFonts w:hint="eastAsia"/>
        </w:rPr>
        <w:t>　　图表 29：2009-2010年哈药集团股份有限公司经营状况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30：哈药集团发展分析</w:t>
      </w:r>
      <w:r>
        <w:rPr>
          <w:rFonts w:hint="eastAsia"/>
        </w:rPr>
        <w:br/>
      </w:r>
      <w:r>
        <w:rPr>
          <w:rFonts w:hint="eastAsia"/>
        </w:rPr>
        <w:t>　　图表 31：2009-2010年海南椰岛（集团）股份有限公司经营状况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32：2009-2010年上海交大昂立股份有限公司经营状况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33：2009-2010年健康元药业集团股份有限公司经营状况 元</w:t>
      </w:r>
      <w:r>
        <w:rPr>
          <w:rFonts w:hint="eastAsia"/>
        </w:rPr>
        <w:br/>
      </w:r>
      <w:r>
        <w:rPr>
          <w:rFonts w:hint="eastAsia"/>
        </w:rPr>
        <w:t>　　图表 34：传统模式与直销模式在保健品领域应用的差异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图表 35：2009-2015年中国保健品行业市场规模预测分析 （亿元）</w:t>
      </w:r>
      <w:r>
        <w:rPr>
          <w:rFonts w:hint="eastAsia"/>
        </w:rPr>
        <w:br/>
      </w:r>
      <w:r>
        <w:rPr>
          <w:rFonts w:hint="eastAsia"/>
        </w:rPr>
        <w:t>　　图表 36：保健品行业主要企业发展前景分析</w:t>
      </w:r>
      <w:r>
        <w:rPr>
          <w:rFonts w:hint="eastAsia"/>
        </w:rPr>
        <w:br/>
      </w:r>
      <w:r>
        <w:rPr>
          <w:rFonts w:hint="eastAsia"/>
        </w:rPr>
        <w:t>　　图表 37：2006-2010年氨基酸类保健品市场规模 亿元</w:t>
      </w:r>
      <w:r>
        <w:rPr>
          <w:rFonts w:hint="eastAsia"/>
        </w:rPr>
        <w:br/>
      </w:r>
      <w:r>
        <w:rPr>
          <w:rFonts w:hint="eastAsia"/>
        </w:rPr>
        <w:t>　　图表 38：2010-2015年氨基酸类保健品市场规模预测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630065be24de8" w:history="1">
        <w:r>
          <w:rPr>
            <w:rStyle w:val="Hyperlink"/>
          </w:rPr>
          <w:t>2011年中国保健品产业市场深度研究报告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630065be24de8" w:history="1">
        <w:r>
          <w:rPr>
            <w:rStyle w:val="Hyperlink"/>
          </w:rPr>
          <w:t>https://www.20087.com/2011-04/R_2011baojianpinchanyeshichangshenduya.html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1755558741ab" w:history="1">
      <w:r>
        <w:rPr>
          <w:rStyle w:val="Hyperlink"/>
        </w:rPr>
        <w:t>2011年中国保健品产业市场深度研究报告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baojianpinchanyeshichangshenduya.html" TargetMode="External" Id="Rd9e630065be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baojianpinchanyeshichangshenduya.html" TargetMode="External" Id="R06321755558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2011-04-24T05:39:00Z</dcterms:created>
  <dcterms:modified xsi:type="dcterms:W3CDTF">2011-04-24T06:39:00Z</dcterms:modified>
  <dc:subject>2011年中国保健品产业市场深度研究报告</dc:subject>
  <dc:title>2011年中国保健品产业市场深度研究报告</dc:title>
  <cp:keywords>2011年中国保健品产业市场深度研究报告</cp:keywords>
  <dc:description>2011年中国保健品产业市场深度研究报告</dc:description>
</cp:coreProperties>
</file>