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2840e343438b" w:history="1">
              <w:r>
                <w:rPr>
                  <w:rStyle w:val="Hyperlink"/>
                </w:rPr>
                <w:t>2011年中国掌上电脑（PDA）市场消费调研与2011-2015年投资前景分析报告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2840e343438b" w:history="1">
              <w:r>
                <w:rPr>
                  <w:rStyle w:val="Hyperlink"/>
                </w:rPr>
                <w:t>2011年中国掌上电脑（PDA）市场消费调研与2011-2015年投资前景分析报告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82840e343438b" w:history="1">
                <w:r>
                  <w:rPr>
                    <w:rStyle w:val="Hyperlink"/>
                  </w:rPr>
                  <w:t>https://www.20087.com/2011-04/R_2011zhangshangdiannaoshichangxiaofei.html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PDA市场运行环境点评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七、2011-2012年国际PDA行业研发动态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2011-2012年世界PDA行业主要国家运行分析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2012-2017年世界PDA产业发展趋势分析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2011-2012年中国PDA产业社会环境分析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三、中国现阶段消费电子普及应用情况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PDA市场动态聚焦</w:t>
      </w:r>
      <w:r>
        <w:rPr>
          <w:rFonts w:hint="eastAsia"/>
        </w:rPr>
        <w:br/>
      </w:r>
      <w:r>
        <w:rPr>
          <w:rFonts w:hint="eastAsia"/>
        </w:rPr>
        <w:t>第四章 2011-2012年中国PDA行业运行态势分析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2011-2012年中国PDA亮点聚焦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2011-2012年中国PDA行业发展存在问题分析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2007-2011年中国掌上电脑进口数据分析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2007-2011年中国掌上电脑出口数据分析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2007-2011年中国掌上电脑进出口国家及地区分析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2011-2012年中国PDA行业发展分析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2011-2012年中国PDA行业发展走向分析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2011-2012年中国PDA渠道分析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2011-2012年中国PDA市场渠道创新分析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2011-2012年中国名人PDA分销渠道与网络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2011-2012年中国PDA用户消费特征分析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2011-2012年中国PDA细分用户分析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PDA市场竞争力研究</w:t>
      </w:r>
      <w:r>
        <w:rPr>
          <w:rFonts w:hint="eastAsia"/>
        </w:rPr>
        <w:br/>
      </w:r>
      <w:r>
        <w:rPr>
          <w:rFonts w:hint="eastAsia"/>
        </w:rPr>
        <w:t>第九章 2011-2012年中国PDA行业市场竞争格局分析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2011-2012年中国PDA市场竞争力研究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PDA行业发展趋势与投资盈利预测</w:t>
      </w:r>
      <w:r>
        <w:rPr>
          <w:rFonts w:hint="eastAsia"/>
        </w:rPr>
        <w:br/>
      </w:r>
      <w:r>
        <w:rPr>
          <w:rFonts w:hint="eastAsia"/>
        </w:rPr>
        <w:t>第十二章 2012-2017年中国PDA行业发展趋势分析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2012-2017年中国PDA产业市场预测分析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2012-2017年中国PDA行业市场盈利预测分析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2012-2017年中国PDA行业投资环境分析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高端掌上电脑市场格局分布</w:t>
      </w:r>
      <w:r>
        <w:rPr>
          <w:rFonts w:hint="eastAsia"/>
        </w:rPr>
        <w:br/>
      </w:r>
      <w:r>
        <w:rPr>
          <w:rFonts w:hint="eastAsia"/>
        </w:rPr>
        <w:t>　　图表 低端掌上电脑市场格局分布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2007-2011年中国掌上电脑出口国家及地区分析</w:t>
      </w:r>
      <w:r>
        <w:rPr>
          <w:rFonts w:hint="eastAsia"/>
        </w:rPr>
        <w:br/>
      </w:r>
      <w:r>
        <w:rPr>
          <w:rFonts w:hint="eastAsia"/>
        </w:rPr>
        <w:t>　　图表 上海惠普有限公司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骏升电子深圳有限公司负债情况图</w:t>
      </w:r>
      <w:r>
        <w:rPr>
          <w:rFonts w:hint="eastAsia"/>
        </w:rPr>
        <w:br/>
      </w:r>
      <w:r>
        <w:rPr>
          <w:rFonts w:hint="eastAsia"/>
        </w:rPr>
        <w:t>　　图表 骏升电子深圳有限公司负债指标走势图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骏升电子深圳有限公司成长能力指标走势图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2012-2017年中国PDA市场前景预测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2840e343438b" w:history="1">
        <w:r>
          <w:rPr>
            <w:rStyle w:val="Hyperlink"/>
          </w:rPr>
          <w:t>2011年中国掌上电脑（PDA）市场消费调研与2011-2015年投资前景分析报告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82840e343438b" w:history="1">
        <w:r>
          <w:rPr>
            <w:rStyle w:val="Hyperlink"/>
          </w:rPr>
          <w:t>https://www.20087.com/2011-04/R_2011zhangshangdiannaoshichangxiaofei.html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7fbe75f364aaa" w:history="1">
      <w:r>
        <w:rPr>
          <w:rStyle w:val="Hyperlink"/>
        </w:rPr>
        <w:t>2011年中国掌上电脑（PDA）市场消费调研与2011-2015年投资前景分析报告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zhangshangdiannaoshichangxiaofei.html" TargetMode="External" Id="R60582840e34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zhangshangdiannaoshichangxiaofei.html" TargetMode="External" Id="R6617fbe75f3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2011-04-28T05:12:00Z</dcterms:created>
  <dcterms:modified xsi:type="dcterms:W3CDTF">2011-04-28T06:12:00Z</dcterms:modified>
  <dc:subject>2011年中国掌上电脑（PDA）市场消费调研与2011-2015年投资前景分析报告</dc:subject>
  <dc:title>2011年中国掌上电脑（PDA）市场消费调研与2011-2015年投资前景分析报告</dc:title>
  <cp:keywords>2011年中国掌上电脑（PDA）市场消费调研与2011-2015年投资前景分析报告</cp:keywords>
  <dc:description>2011年中国掌上电脑（PDA）市场消费调研与2011-2015年投资前景分析报告</dc:description>
</cp:coreProperties>
</file>