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006a39a64760" w:history="1">
              <w:r>
                <w:rPr>
                  <w:rStyle w:val="Hyperlink"/>
                </w:rPr>
                <w:t>2011年中国汽车地毯行业市场专项调研及十二五发展趋势研究报告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006a39a64760" w:history="1">
              <w:r>
                <w:rPr>
                  <w:rStyle w:val="Hyperlink"/>
                </w:rPr>
                <w:t>2011年中国汽车地毯行业市场专项调研及十二五发展趋势研究报告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c006a39a64760" w:history="1">
                <w:r>
                  <w:rPr>
                    <w:rStyle w:val="Hyperlink"/>
                  </w:rPr>
                  <w:t>https://www.20087.com/2011-04/R_2011qicheditanxingyeshichangzhuanxia.html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汽车地毯行业环境分析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一、汽车地毯行业政策分析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第四节 我国汽车地毯行业技术环境分析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一、我国汽车地毯技术发展概况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二、我国汽车地毯产品工艺特点或流程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三、我国汽车地毯行业技术发展趋势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汽车地毯行业上、下游产业链分析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二、汽车地毯产业链模型分析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中国汽车地毯市场分析</w:t>
      </w:r>
      <w:r>
        <w:rPr>
          <w:rFonts w:hint="eastAsia"/>
        </w:rPr>
        <w:br/>
      </w:r>
      <w:r>
        <w:rPr>
          <w:rFonts w:hint="eastAsia"/>
        </w:rPr>
        <w:t>　　第一节 汽车地毯市场现状分析及预测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一、2006-2010年我国汽车地毯行业总产值分析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二、2011-2015年我国汽车地毯行业总产值预测</w:t>
      </w:r>
      <w:r>
        <w:rPr>
          <w:rFonts w:hint="eastAsia"/>
        </w:rPr>
        <w:br/>
      </w:r>
      <w:r>
        <w:rPr>
          <w:rFonts w:hint="eastAsia"/>
        </w:rPr>
        <w:t>　　第二节 汽车地毯产品产量分析及预测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一、2006-2010年我国汽车地毯产量分析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二、2011-2015年我国汽车地毯产量预测</w:t>
      </w:r>
      <w:r>
        <w:rPr>
          <w:rFonts w:hint="eastAsia"/>
        </w:rPr>
        <w:br/>
      </w:r>
      <w:r>
        <w:rPr>
          <w:rFonts w:hint="eastAsia"/>
        </w:rPr>
        <w:t>　　第三节 汽车地毯市场需求分析及预测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一、2006-2010年我国汽车地毯市场需求分析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二、2011-2015年我国汽车地毯市场需求预测</w:t>
      </w:r>
      <w:r>
        <w:rPr>
          <w:rFonts w:hint="eastAsia"/>
        </w:rPr>
        <w:br/>
      </w:r>
      <w:r>
        <w:rPr>
          <w:rFonts w:hint="eastAsia"/>
        </w:rPr>
        <w:t>　　第四节 汽车地毯进出口数据分析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一、2006-2010年我国汽车地毯进出口数据分析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二、2011-2015年国内汽车地毯产品未来进出口情况预测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中国汽车地毯市场规模分析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2006-2010年中国汽车地毯市场规模分析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2010年我国汽车地毯区域结构分析</w:t>
      </w:r>
      <w:r>
        <w:rPr>
          <w:rFonts w:hint="eastAsia"/>
        </w:rPr>
        <w:br/>
      </w:r>
      <w:r>
        <w:rPr>
          <w:rFonts w:hint="eastAsia"/>
        </w:rPr>
        <w:t>　　第三节 中国汽车地毯区域市场规模分析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2011-2015年中国汽车地毯市场规模预测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汽车地毯价格趋势分析</w:t>
      </w:r>
      <w:r>
        <w:rPr>
          <w:rFonts w:hint="eastAsia"/>
        </w:rPr>
        <w:br/>
      </w:r>
      <w:r>
        <w:rPr>
          <w:rFonts w:hint="eastAsia"/>
        </w:rPr>
        <w:t>　　第一节 2006-2010年我国汽车地毯市场价格分析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2011-2015年我国汽车地毯市场价格预测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汽车地毯主要生产厂商介绍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汽车地毯行业竞争格局分析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2008-2009年中国汽车地毯行业集中度分析</w:t>
      </w:r>
      <w:r>
        <w:rPr>
          <w:rFonts w:hint="eastAsia"/>
        </w:rPr>
        <w:br/>
      </w:r>
      <w:r>
        <w:rPr>
          <w:rFonts w:hint="eastAsia"/>
        </w:rPr>
        <w:t>　　第二节 汽车地毯国内外SWOT分析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2011-2015年中国汽车地毯行业竞争格局预测分析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2008-2009年中国汽车地毯行业总体发展状况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中国汽车地毯行业产销情况分析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第二节 中国汽车地毯行业财务能力分析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业内专家对中国汽车地毯行业投资的建议及观点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2011-2015年中国汽车地毯行业投资风险分析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006a39a64760" w:history="1">
        <w:r>
          <w:rPr>
            <w:rStyle w:val="Hyperlink"/>
          </w:rPr>
          <w:t>2011年中国汽车地毯行业市场专项调研及十二五发展趋势研究报告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c006a39a64760" w:history="1">
        <w:r>
          <w:rPr>
            <w:rStyle w:val="Hyperlink"/>
          </w:rPr>
          <w:t>https://www.20087.com/2011-04/R_2011qicheditanxingyeshichangzhuanxia.html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492f3ba6e4685" w:history="1">
      <w:r>
        <w:rPr>
          <w:rStyle w:val="Hyperlink"/>
        </w:rPr>
        <w:t>2011年中国汽车地毯行业市场专项调研及十二五发展趋势研究报告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qicheditanxingyeshichangzhuanxia.html" TargetMode="External" Id="R3c8c006a39a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qicheditanxingyeshichangzhuanxia.html" TargetMode="External" Id="Rfab492f3ba6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2011-04-26T07:05:00Z</dcterms:created>
  <dcterms:modified xsi:type="dcterms:W3CDTF">2011-04-26T08:05:00Z</dcterms:modified>
  <dc:subject>2011年中国汽车地毯行业市场专项调研及十二五发展趋势研究报告</dc:subject>
  <dc:title>2011年中国汽车地毯行业市场专项调研及十二五发展趋势研究报告</dc:title>
  <cp:keywords>2011年中国汽车地毯行业市场专项调研及十二五发展趋势研究报告</cp:keywords>
  <dc:description>2011年中国汽车地毯行业市场专项调研及十二五发展趋势研究报告</dc:description>
</cp:coreProperties>
</file>