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a88b308cd4ca2" w:history="1">
              <w:r>
                <w:rPr>
                  <w:rStyle w:val="Hyperlink"/>
                </w:rPr>
                <w:t>2011年房地产行业分析报告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a88b308cd4ca2" w:history="1">
              <w:r>
                <w:rPr>
                  <w:rStyle w:val="Hyperlink"/>
                </w:rPr>
                <w:t>2011年房地产行业分析报告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a88b308cd4ca2" w:history="1">
                <w:r>
                  <w:rPr>
                    <w:rStyle w:val="Hyperlink"/>
                  </w:rPr>
                  <w:t>https://www.20087.com/2011-04/R_2011nianfangdichanxingyefenxi.html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 年1～12 月，全国固定资产投资为24141493 亿元，同比增长245%，增幅比上年同期下降60 个百分点。其中，房地产开发投资4826707 亿元，同比增长332%，增幅比上年同期上升210 个百分点。房地产开发投资比同期固定资产投资增幅高171 个百分点，占同期固定资产投资的比重为200%。1～12 月房地产开发投资增速较1～11 月回落33 个百分点，增幅在持平三个月后首次下滑。</w:t>
      </w:r>
      <w:r>
        <w:rPr>
          <w:rFonts w:hint="eastAsia"/>
        </w:rPr>
        <w:br/>
      </w:r>
      <w:r>
        <w:rPr>
          <w:rFonts w:hint="eastAsia"/>
        </w:rPr>
        <w:t>　　2010 年第四季度，房地产开发企业的土地购置和土地开发面积同比增速都在下降，显示出房地产企业对政策和市场前景的谨慎态度。2010 年1～12 月，全国完成购置土地面积4096953 万平方米，同比增长284%，低于商品房新开工面积增幅123 个百分点。全国土地开发面积2125366 万平方米，同比下降77%，低于新开工面积484 个百分点。</w:t>
      </w:r>
      <w:r>
        <w:rPr>
          <w:rFonts w:hint="eastAsia"/>
        </w:rPr>
        <w:br/>
      </w:r>
      <w:r>
        <w:rPr>
          <w:rFonts w:hint="eastAsia"/>
        </w:rPr>
        <w:t>　　除利用外资明显增长外，房地产开发投资各类资金来源增速继续回调。2010年1～12 月，房地产投资到位资金7249434 亿元，同比增长254%，低于上年同期188 个百分点，比1～11 月回落58 个百分点。其中，国内贷款同比增长103%，低于上年同期382 个百分点，比1～11 月回落147 个百分点；利用外资同比增长66%，高于上年同期1015 个百分点，比1～11 月提高7 个百分点；自筹资金同比增长488%，较上年同期提高319 个百分点，比1～11 月回落08 个百分点。</w:t>
      </w:r>
      <w:r>
        <w:rPr>
          <w:rFonts w:hint="eastAsia"/>
        </w:rPr>
        <w:br/>
      </w:r>
      <w:r>
        <w:rPr>
          <w:rFonts w:hint="eastAsia"/>
        </w:rPr>
        <w:t>　　2011 年年初，政府限购、限贷等调控措施进一步趋紧；房产税改革试点加快推进。预计2011 年，房地产开发投资将继续增长，增幅小幅回落；房地产开发资金来源增长平稳；房屋建设增长平稳，但新开工面积增幅出现明显回落。预计房地产销售形势会保持平稳增长，房地产市场价格不会出现大涨大落，而更可能表现为小幅波动，出现房价高位盘整或稳中略降的态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2010年房地产行业总体运行状况</w:t>
      </w:r>
      <w:r>
        <w:rPr>
          <w:rFonts w:hint="eastAsia"/>
        </w:rPr>
        <w:br/>
      </w:r>
      <w:r>
        <w:rPr>
          <w:rFonts w:hint="eastAsia"/>
        </w:rPr>
        <w:t>　　一、房地产开发投资完成情况</w:t>
      </w:r>
      <w:r>
        <w:rPr>
          <w:rFonts w:hint="eastAsia"/>
        </w:rPr>
        <w:br/>
      </w:r>
      <w:r>
        <w:rPr>
          <w:rFonts w:hint="eastAsia"/>
        </w:rPr>
        <w:t>　　二、资金情况</w:t>
      </w:r>
      <w:r>
        <w:rPr>
          <w:rFonts w:hint="eastAsia"/>
        </w:rPr>
        <w:br/>
      </w:r>
      <w:r>
        <w:rPr>
          <w:rFonts w:hint="eastAsia"/>
        </w:rPr>
        <w:t>　　三、土地购置及土地完成开发情况</w:t>
      </w:r>
      <w:r>
        <w:rPr>
          <w:rFonts w:hint="eastAsia"/>
        </w:rPr>
        <w:br/>
      </w:r>
      <w:r>
        <w:rPr>
          <w:rFonts w:hint="eastAsia"/>
        </w:rPr>
        <w:t>　　（一）土地购置面积</w:t>
      </w:r>
      <w:r>
        <w:rPr>
          <w:rFonts w:hint="eastAsia"/>
        </w:rPr>
        <w:br/>
      </w:r>
      <w:r>
        <w:rPr>
          <w:rFonts w:hint="eastAsia"/>
        </w:rPr>
        <w:t>　　（二）土地开发面积</w:t>
      </w:r>
      <w:r>
        <w:rPr>
          <w:rFonts w:hint="eastAsia"/>
        </w:rPr>
        <w:br/>
      </w:r>
      <w:r>
        <w:rPr>
          <w:rFonts w:hint="eastAsia"/>
        </w:rPr>
        <w:t>　　四、建设情况</w:t>
      </w:r>
      <w:r>
        <w:rPr>
          <w:rFonts w:hint="eastAsia"/>
        </w:rPr>
        <w:br/>
      </w:r>
      <w:r>
        <w:rPr>
          <w:rFonts w:hint="eastAsia"/>
        </w:rPr>
        <w:t>　　五、销售情况</w:t>
      </w:r>
      <w:r>
        <w:rPr>
          <w:rFonts w:hint="eastAsia"/>
        </w:rPr>
        <w:br/>
      </w:r>
      <w:r>
        <w:rPr>
          <w:rFonts w:hint="eastAsia"/>
        </w:rPr>
        <w:t>　　（一）商品房销售情况</w:t>
      </w:r>
      <w:r>
        <w:rPr>
          <w:rFonts w:hint="eastAsia"/>
        </w:rPr>
        <w:br/>
      </w:r>
      <w:r>
        <w:rPr>
          <w:rFonts w:hint="eastAsia"/>
        </w:rPr>
        <w:t>　　（二）商品住宅销售情况</w:t>
      </w:r>
      <w:r>
        <w:rPr>
          <w:rFonts w:hint="eastAsia"/>
        </w:rPr>
        <w:br/>
      </w:r>
      <w:r>
        <w:rPr>
          <w:rFonts w:hint="eastAsia"/>
        </w:rPr>
        <w:t>　　第二章 70个大中城市房屋销售价格及国房景气指数情况</w:t>
      </w:r>
      <w:r>
        <w:rPr>
          <w:rFonts w:hint="eastAsia"/>
        </w:rPr>
        <w:br/>
      </w:r>
      <w:r>
        <w:rPr>
          <w:rFonts w:hint="eastAsia"/>
        </w:rPr>
        <w:t>　　一、70个大中城市房屋销售价格</w:t>
      </w:r>
      <w:r>
        <w:rPr>
          <w:rFonts w:hint="eastAsia"/>
        </w:rPr>
        <w:br/>
      </w:r>
      <w:r>
        <w:rPr>
          <w:rFonts w:hint="eastAsia"/>
        </w:rPr>
        <w:t>　　二、国房景气指数情况</w:t>
      </w:r>
      <w:r>
        <w:rPr>
          <w:rFonts w:hint="eastAsia"/>
        </w:rPr>
        <w:br/>
      </w:r>
      <w:r>
        <w:rPr>
          <w:rFonts w:hint="eastAsia"/>
        </w:rPr>
        <w:t>　　第三章 2010年热点省市房地产市场运行情况</w:t>
      </w:r>
      <w:r>
        <w:rPr>
          <w:rFonts w:hint="eastAsia"/>
        </w:rPr>
        <w:br/>
      </w:r>
      <w:r>
        <w:rPr>
          <w:rFonts w:hint="eastAsia"/>
        </w:rPr>
        <w:t>　　一、北京：完成房地产开发投资29011亿元，增长241%</w:t>
      </w:r>
      <w:r>
        <w:rPr>
          <w:rFonts w:hint="eastAsia"/>
        </w:rPr>
        <w:br/>
      </w:r>
      <w:r>
        <w:rPr>
          <w:rFonts w:hint="eastAsia"/>
        </w:rPr>
        <w:t>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（二）房地产市场供给情况</w:t>
      </w:r>
      <w:r>
        <w:rPr>
          <w:rFonts w:hint="eastAsia"/>
        </w:rPr>
        <w:br/>
      </w:r>
      <w:r>
        <w:rPr>
          <w:rFonts w:hint="eastAsia"/>
        </w:rPr>
        <w:t>　　（三）房地产市场需求情况</w:t>
      </w:r>
      <w:r>
        <w:rPr>
          <w:rFonts w:hint="eastAsia"/>
        </w:rPr>
        <w:br/>
      </w:r>
      <w:r>
        <w:rPr>
          <w:rFonts w:hint="eastAsia"/>
        </w:rPr>
        <w:t>　　（四）房地产市场销售价格情况</w:t>
      </w:r>
      <w:r>
        <w:rPr>
          <w:rFonts w:hint="eastAsia"/>
        </w:rPr>
        <w:br/>
      </w:r>
      <w:r>
        <w:rPr>
          <w:rFonts w:hint="eastAsia"/>
        </w:rPr>
        <w:t>　　（五）房地产开发企业项目资金到位情况</w:t>
      </w:r>
      <w:r>
        <w:rPr>
          <w:rFonts w:hint="eastAsia"/>
        </w:rPr>
        <w:br/>
      </w:r>
      <w:r>
        <w:rPr>
          <w:rFonts w:hint="eastAsia"/>
        </w:rPr>
        <w:t>　　二、上海：房地产开发投资额198068亿元，比上年增长353%</w:t>
      </w:r>
      <w:r>
        <w:rPr>
          <w:rFonts w:hint="eastAsia"/>
        </w:rPr>
        <w:br/>
      </w:r>
      <w:r>
        <w:rPr>
          <w:rFonts w:hint="eastAsia"/>
        </w:rPr>
        <w:t>　　（一）房地产开发投资快速增长</w:t>
      </w:r>
      <w:r>
        <w:rPr>
          <w:rFonts w:hint="eastAsia"/>
        </w:rPr>
        <w:br/>
      </w:r>
      <w:r>
        <w:rPr>
          <w:rFonts w:hint="eastAsia"/>
        </w:rPr>
        <w:t>　　（二）房地产建设规模扩大</w:t>
      </w:r>
      <w:r>
        <w:rPr>
          <w:rFonts w:hint="eastAsia"/>
        </w:rPr>
        <w:br/>
      </w:r>
      <w:r>
        <w:rPr>
          <w:rFonts w:hint="eastAsia"/>
        </w:rPr>
        <w:t>　　（三）房地产开发企业建设资金充裕</w:t>
      </w:r>
      <w:r>
        <w:rPr>
          <w:rFonts w:hint="eastAsia"/>
        </w:rPr>
        <w:br/>
      </w:r>
      <w:r>
        <w:rPr>
          <w:rFonts w:hint="eastAsia"/>
        </w:rPr>
        <w:t>　　（四）商品房销售面积下降</w:t>
      </w:r>
      <w:r>
        <w:rPr>
          <w:rFonts w:hint="eastAsia"/>
        </w:rPr>
        <w:br/>
      </w:r>
      <w:r>
        <w:rPr>
          <w:rFonts w:hint="eastAsia"/>
        </w:rPr>
        <w:t>　　（五）保障性住房建设力度加大</w:t>
      </w:r>
      <w:r>
        <w:rPr>
          <w:rFonts w:hint="eastAsia"/>
        </w:rPr>
        <w:br/>
      </w:r>
      <w:r>
        <w:rPr>
          <w:rFonts w:hint="eastAsia"/>
        </w:rPr>
        <w:t>　　（六）竣工面积连续下降，供应不足的矛盾依然存在</w:t>
      </w:r>
      <w:r>
        <w:rPr>
          <w:rFonts w:hint="eastAsia"/>
        </w:rPr>
        <w:br/>
      </w:r>
      <w:r>
        <w:rPr>
          <w:rFonts w:hint="eastAsia"/>
        </w:rPr>
        <w:t>　　（七）外环线以外新建商品住宅销售面积占近7 成</w:t>
      </w:r>
      <w:r>
        <w:rPr>
          <w:rFonts w:hint="eastAsia"/>
        </w:rPr>
        <w:br/>
      </w:r>
      <w:r>
        <w:rPr>
          <w:rFonts w:hint="eastAsia"/>
        </w:rPr>
        <w:t>　　三、海南：房地产开发投资46787亿元，比上年同期增长625%</w:t>
      </w:r>
      <w:r>
        <w:rPr>
          <w:rFonts w:hint="eastAsia"/>
        </w:rPr>
        <w:br/>
      </w:r>
      <w:r>
        <w:rPr>
          <w:rFonts w:hint="eastAsia"/>
        </w:rPr>
        <w:t>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（二）商品房销售增情况</w:t>
      </w:r>
      <w:r>
        <w:rPr>
          <w:rFonts w:hint="eastAsia"/>
        </w:rPr>
        <w:br/>
      </w:r>
      <w:r>
        <w:rPr>
          <w:rFonts w:hint="eastAsia"/>
        </w:rPr>
        <w:t>　　（三）房地产开发资金来源情况</w:t>
      </w:r>
      <w:r>
        <w:rPr>
          <w:rFonts w:hint="eastAsia"/>
        </w:rPr>
        <w:br/>
      </w:r>
      <w:r>
        <w:rPr>
          <w:rFonts w:hint="eastAsia"/>
        </w:rPr>
        <w:t>　　四、成都：房地产开发投资94514亿元，比去年同期增长36%</w:t>
      </w:r>
      <w:r>
        <w:rPr>
          <w:rFonts w:hint="eastAsia"/>
        </w:rPr>
        <w:br/>
      </w:r>
      <w:r>
        <w:rPr>
          <w:rFonts w:hint="eastAsia"/>
        </w:rPr>
        <w:t>　　（一）开发投资止跌回升，办公楼投资大幅增长</w:t>
      </w:r>
      <w:r>
        <w:rPr>
          <w:rFonts w:hint="eastAsia"/>
        </w:rPr>
        <w:br/>
      </w:r>
      <w:r>
        <w:rPr>
          <w:rFonts w:hint="eastAsia"/>
        </w:rPr>
        <w:t>　　（二）开发资金来源持续增长，个人按揭贷款增长明显</w:t>
      </w:r>
      <w:r>
        <w:rPr>
          <w:rFonts w:hint="eastAsia"/>
        </w:rPr>
        <w:br/>
      </w:r>
      <w:r>
        <w:rPr>
          <w:rFonts w:hint="eastAsia"/>
        </w:rPr>
        <w:t>　　（三）施工面积稳步增长，竣工面积继续大幅增长</w:t>
      </w:r>
      <w:r>
        <w:rPr>
          <w:rFonts w:hint="eastAsia"/>
        </w:rPr>
        <w:br/>
      </w:r>
      <w:r>
        <w:rPr>
          <w:rFonts w:hint="eastAsia"/>
        </w:rPr>
        <w:t>　　（四）商品房销售面积持续大幅增长，现房销售增长迅猛</w:t>
      </w:r>
      <w:r>
        <w:rPr>
          <w:rFonts w:hint="eastAsia"/>
        </w:rPr>
        <w:br/>
      </w:r>
      <w:r>
        <w:rPr>
          <w:rFonts w:hint="eastAsia"/>
        </w:rPr>
        <w:t>　　（五）空置面积全面下降，住宅空置下降迅速</w:t>
      </w:r>
      <w:r>
        <w:rPr>
          <w:rFonts w:hint="eastAsia"/>
        </w:rPr>
        <w:br/>
      </w:r>
      <w:r>
        <w:rPr>
          <w:rFonts w:hint="eastAsia"/>
        </w:rPr>
        <w:t>　　五、武汉：房地产开发投资94514亿元，比去年同期增长36%</w:t>
      </w:r>
      <w:r>
        <w:rPr>
          <w:rFonts w:hint="eastAsia"/>
        </w:rPr>
        <w:br/>
      </w:r>
      <w:r>
        <w:rPr>
          <w:rFonts w:hint="eastAsia"/>
        </w:rPr>
        <w:t>　　（一）房地产开发投资保持较快增长</w:t>
      </w:r>
      <w:r>
        <w:rPr>
          <w:rFonts w:hint="eastAsia"/>
        </w:rPr>
        <w:br/>
      </w:r>
      <w:r>
        <w:rPr>
          <w:rFonts w:hint="eastAsia"/>
        </w:rPr>
        <w:t>　　（二）施工、新开工规模继续扩大</w:t>
      </w:r>
      <w:r>
        <w:rPr>
          <w:rFonts w:hint="eastAsia"/>
        </w:rPr>
        <w:br/>
      </w:r>
      <w:r>
        <w:rPr>
          <w:rFonts w:hint="eastAsia"/>
        </w:rPr>
        <w:t>　　（三）房地产开发资金情况良好</w:t>
      </w:r>
      <w:r>
        <w:rPr>
          <w:rFonts w:hint="eastAsia"/>
        </w:rPr>
        <w:br/>
      </w:r>
      <w:r>
        <w:rPr>
          <w:rFonts w:hint="eastAsia"/>
        </w:rPr>
        <w:t>　　（四）商品房销售总体平稳</w:t>
      </w:r>
      <w:r>
        <w:rPr>
          <w:rFonts w:hint="eastAsia"/>
        </w:rPr>
        <w:br/>
      </w:r>
      <w:r>
        <w:rPr>
          <w:rFonts w:hint="eastAsia"/>
        </w:rPr>
        <w:t>　　第四章 2010年房地产调控政策回顾</w:t>
      </w:r>
      <w:r>
        <w:rPr>
          <w:rFonts w:hint="eastAsia"/>
        </w:rPr>
        <w:br/>
      </w:r>
      <w:r>
        <w:rPr>
          <w:rFonts w:hint="eastAsia"/>
        </w:rPr>
        <w:t>　　一、政府继续推进保障性住房建设</w:t>
      </w:r>
      <w:r>
        <w:rPr>
          <w:rFonts w:hint="eastAsia"/>
        </w:rPr>
        <w:br/>
      </w:r>
      <w:r>
        <w:rPr>
          <w:rFonts w:hint="eastAsia"/>
        </w:rPr>
        <w:t>　　二、住建部进一步强化房地产市场监管</w:t>
      </w:r>
      <w:r>
        <w:rPr>
          <w:rFonts w:hint="eastAsia"/>
        </w:rPr>
        <w:br/>
      </w:r>
      <w:r>
        <w:rPr>
          <w:rFonts w:hint="eastAsia"/>
        </w:rPr>
        <w:t>　　三、国税总局清查土地增值税</w:t>
      </w:r>
      <w:r>
        <w:rPr>
          <w:rFonts w:hint="eastAsia"/>
        </w:rPr>
        <w:br/>
      </w:r>
      <w:r>
        <w:rPr>
          <w:rFonts w:hint="eastAsia"/>
        </w:rPr>
        <w:t>　　四、三部委规范二套房认定标准</w:t>
      </w:r>
      <w:r>
        <w:rPr>
          <w:rFonts w:hint="eastAsia"/>
        </w:rPr>
        <w:br/>
      </w:r>
      <w:r>
        <w:rPr>
          <w:rFonts w:hint="eastAsia"/>
        </w:rPr>
        <w:t>　　五、实行更为严格的差别化住房信贷政策</w:t>
      </w:r>
      <w:r>
        <w:rPr>
          <w:rFonts w:hint="eastAsia"/>
        </w:rPr>
        <w:br/>
      </w:r>
      <w:r>
        <w:rPr>
          <w:rFonts w:hint="eastAsia"/>
        </w:rPr>
        <w:t>　　六、严格实行问责制</w:t>
      </w:r>
      <w:r>
        <w:rPr>
          <w:rFonts w:hint="eastAsia"/>
        </w:rPr>
        <w:br/>
      </w:r>
      <w:r>
        <w:rPr>
          <w:rFonts w:hint="eastAsia"/>
        </w:rPr>
        <w:t>　　七、调整住房交易环节的契税和个人所得税优惠政策</w:t>
      </w:r>
      <w:r>
        <w:rPr>
          <w:rFonts w:hint="eastAsia"/>
        </w:rPr>
        <w:br/>
      </w:r>
      <w:r>
        <w:rPr>
          <w:rFonts w:hint="eastAsia"/>
        </w:rPr>
        <w:t>　　八、加强用地管理，切实增加住房有效供给</w:t>
      </w:r>
      <w:r>
        <w:rPr>
          <w:rFonts w:hint="eastAsia"/>
        </w:rPr>
        <w:br/>
      </w:r>
      <w:r>
        <w:rPr>
          <w:rFonts w:hint="eastAsia"/>
        </w:rPr>
        <w:t>　　九、加大住房交易市场检查力度</w:t>
      </w:r>
      <w:r>
        <w:rPr>
          <w:rFonts w:hint="eastAsia"/>
        </w:rPr>
        <w:br/>
      </w:r>
      <w:r>
        <w:rPr>
          <w:rFonts w:hint="eastAsia"/>
        </w:rPr>
        <w:t>　　十、国务院开启新一轮楼市调控，部署"新国八条"</w:t>
      </w:r>
      <w:r>
        <w:rPr>
          <w:rFonts w:hint="eastAsia"/>
        </w:rPr>
        <w:br/>
      </w:r>
      <w:r>
        <w:rPr>
          <w:rFonts w:hint="eastAsia"/>
        </w:rPr>
        <w:t>　　十一、为落实房地产调控政策，我国多个城市出台"限购"令</w:t>
      </w:r>
      <w:r>
        <w:rPr>
          <w:rFonts w:hint="eastAsia"/>
        </w:rPr>
        <w:br/>
      </w:r>
      <w:r>
        <w:rPr>
          <w:rFonts w:hint="eastAsia"/>
        </w:rPr>
        <w:t>　　十二、商务部通知加强外商投资房地产业审批备案管理</w:t>
      </w:r>
      <w:r>
        <w:rPr>
          <w:rFonts w:hint="eastAsia"/>
        </w:rPr>
        <w:br/>
      </w:r>
      <w:r>
        <w:rPr>
          <w:rFonts w:hint="eastAsia"/>
        </w:rPr>
        <w:t>　　十三、78家央企正有序退出房地产，业务量不足全国15%</w:t>
      </w:r>
      <w:r>
        <w:rPr>
          <w:rFonts w:hint="eastAsia"/>
        </w:rPr>
        <w:br/>
      </w:r>
      <w:r>
        <w:rPr>
          <w:rFonts w:hint="eastAsia"/>
        </w:rPr>
        <w:t>　　十四、银监会发布通知提示信托公司房地产信托业务风险</w:t>
      </w:r>
      <w:r>
        <w:rPr>
          <w:rFonts w:hint="eastAsia"/>
        </w:rPr>
        <w:br/>
      </w:r>
      <w:r>
        <w:rPr>
          <w:rFonts w:hint="eastAsia"/>
        </w:rPr>
        <w:t>　　十五、三部门出台《房地产经纪管理办法》，将于2011年4月起实施</w:t>
      </w:r>
      <w:r>
        <w:rPr>
          <w:rFonts w:hint="eastAsia"/>
        </w:rPr>
        <w:br/>
      </w:r>
      <w:r>
        <w:rPr>
          <w:rFonts w:hint="eastAsia"/>
        </w:rPr>
        <w:t>　　第五章 中^智林^－2011年房地产政策和市场形势展望</w:t>
      </w:r>
      <w:r>
        <w:rPr>
          <w:rFonts w:hint="eastAsia"/>
        </w:rPr>
        <w:br/>
      </w:r>
      <w:r>
        <w:rPr>
          <w:rFonts w:hint="eastAsia"/>
        </w:rPr>
        <w:t>　　一、影响2011年房地产市场走势的因素分析</w:t>
      </w:r>
      <w:r>
        <w:rPr>
          <w:rFonts w:hint="eastAsia"/>
        </w:rPr>
        <w:br/>
      </w:r>
      <w:r>
        <w:rPr>
          <w:rFonts w:hint="eastAsia"/>
        </w:rPr>
        <w:t>　　（一）宏观经济运行形势</w:t>
      </w:r>
      <w:r>
        <w:rPr>
          <w:rFonts w:hint="eastAsia"/>
        </w:rPr>
        <w:br/>
      </w:r>
      <w:r>
        <w:rPr>
          <w:rFonts w:hint="eastAsia"/>
        </w:rPr>
        <w:t>　　（二）保障性住房建设</w:t>
      </w:r>
      <w:r>
        <w:rPr>
          <w:rFonts w:hint="eastAsia"/>
        </w:rPr>
        <w:br/>
      </w:r>
      <w:r>
        <w:rPr>
          <w:rFonts w:hint="eastAsia"/>
        </w:rPr>
        <w:t>　　（三）货币信贷政策形势</w:t>
      </w:r>
      <w:r>
        <w:rPr>
          <w:rFonts w:hint="eastAsia"/>
        </w:rPr>
        <w:br/>
      </w:r>
      <w:r>
        <w:rPr>
          <w:rFonts w:hint="eastAsia"/>
        </w:rPr>
        <w:t>　　（四）房地产调控政策</w:t>
      </w:r>
      <w:r>
        <w:rPr>
          <w:rFonts w:hint="eastAsia"/>
        </w:rPr>
        <w:br/>
      </w:r>
      <w:r>
        <w:rPr>
          <w:rFonts w:hint="eastAsia"/>
        </w:rPr>
        <w:t>　　二、2011年房地产市场展望</w:t>
      </w:r>
      <w:r>
        <w:rPr>
          <w:rFonts w:hint="eastAsia"/>
        </w:rPr>
        <w:br/>
      </w:r>
      <w:r>
        <w:rPr>
          <w:rFonts w:hint="eastAsia"/>
        </w:rPr>
        <w:t>　　（一）房地产供给</w:t>
      </w:r>
      <w:r>
        <w:rPr>
          <w:rFonts w:hint="eastAsia"/>
        </w:rPr>
        <w:br/>
      </w:r>
      <w:r>
        <w:rPr>
          <w:rFonts w:hint="eastAsia"/>
        </w:rPr>
        <w:t>　　（二）房地产需求</w:t>
      </w:r>
      <w:r>
        <w:rPr>
          <w:rFonts w:hint="eastAsia"/>
        </w:rPr>
        <w:br/>
      </w:r>
      <w:r>
        <w:rPr>
          <w:rFonts w:hint="eastAsia"/>
        </w:rPr>
        <w:t>　　（三）房地产价格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2010年1～12月全国固定资产投资、房地产开发投资增长情况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2 2010年1～12月各地区房地产开发投资状况</w:t>
      </w:r>
      <w:r>
        <w:rPr>
          <w:rFonts w:hint="eastAsia"/>
        </w:rPr>
        <w:br/>
      </w:r>
      <w:r>
        <w:rPr>
          <w:rFonts w:hint="eastAsia"/>
        </w:rPr>
        <w:t>　　图表 3 2010年1～12月房地产开发投资总额增速超过45%的地区</w:t>
      </w:r>
      <w:r>
        <w:rPr>
          <w:rFonts w:hint="eastAsia"/>
        </w:rPr>
        <w:br/>
      </w:r>
      <w:r>
        <w:rPr>
          <w:rFonts w:hint="eastAsia"/>
        </w:rPr>
        <w:t>　　图表 4 2010年1～12月商品住宅、办公楼、商业营业用房完成投资情况</w:t>
      </w:r>
      <w:r>
        <w:rPr>
          <w:rFonts w:hint="eastAsia"/>
        </w:rPr>
        <w:br/>
      </w:r>
      <w:r>
        <w:rPr>
          <w:rFonts w:hint="eastAsia"/>
        </w:rPr>
        <w:t>　　图表 5 2010年1～12月房地产开发投资比重情况</w:t>
      </w:r>
      <w:r>
        <w:rPr>
          <w:rFonts w:hint="eastAsia"/>
        </w:rPr>
        <w:br/>
      </w:r>
      <w:r>
        <w:rPr>
          <w:rFonts w:hint="eastAsia"/>
        </w:rPr>
        <w:t>　　图表 6 2010年1～12月全国房地产开发到位资金情况</w:t>
      </w:r>
      <w:r>
        <w:rPr>
          <w:rFonts w:hint="eastAsia"/>
        </w:rPr>
        <w:br/>
      </w:r>
      <w:r>
        <w:rPr>
          <w:rFonts w:hint="eastAsia"/>
        </w:rPr>
        <w:t>　　图表 7 2010年1～12月资金来源情况</w:t>
      </w:r>
      <w:r>
        <w:rPr>
          <w:rFonts w:hint="eastAsia"/>
        </w:rPr>
        <w:br/>
      </w:r>
      <w:r>
        <w:rPr>
          <w:rFonts w:hint="eastAsia"/>
        </w:rPr>
        <w:t>　　图表 8 2010年1～12月全国土地购置情况</w:t>
      </w:r>
      <w:r>
        <w:rPr>
          <w:rFonts w:hint="eastAsia"/>
        </w:rPr>
        <w:br/>
      </w:r>
      <w:r>
        <w:rPr>
          <w:rFonts w:hint="eastAsia"/>
        </w:rPr>
        <w:t>　　图表 9 2010年1～12月购置土地面积增速超过50%的地区</w:t>
      </w:r>
      <w:r>
        <w:rPr>
          <w:rFonts w:hint="eastAsia"/>
        </w:rPr>
        <w:br/>
      </w:r>
      <w:r>
        <w:rPr>
          <w:rFonts w:hint="eastAsia"/>
        </w:rPr>
        <w:t>　　图表 10 2010年1～12月全国开发土地情况</w:t>
      </w:r>
      <w:r>
        <w:rPr>
          <w:rFonts w:hint="eastAsia"/>
        </w:rPr>
        <w:br/>
      </w:r>
      <w:r>
        <w:rPr>
          <w:rFonts w:hint="eastAsia"/>
        </w:rPr>
        <w:t>　　图表 11 2010年1～12月完成开发土地面积增速超过50%的地区</w:t>
      </w:r>
      <w:r>
        <w:rPr>
          <w:rFonts w:hint="eastAsia"/>
        </w:rPr>
        <w:br/>
      </w:r>
      <w:r>
        <w:rPr>
          <w:rFonts w:hint="eastAsia"/>
        </w:rPr>
        <w:t>　　图表 12 2010年1～12月完成开发土地面积增速下降超过50%的地区</w:t>
      </w:r>
      <w:r>
        <w:rPr>
          <w:rFonts w:hint="eastAsia"/>
        </w:rPr>
        <w:br/>
      </w:r>
      <w:r>
        <w:rPr>
          <w:rFonts w:hint="eastAsia"/>
        </w:rPr>
        <w:t>　　图表 13 2010年商品房、商品住宅、办公楼、商业营业用房施工情况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14 2010年商品房、商品住宅、办公楼、商业营业用房新开工情况</w:t>
      </w:r>
      <w:r>
        <w:rPr>
          <w:rFonts w:hint="eastAsia"/>
        </w:rPr>
        <w:br/>
      </w:r>
      <w:r>
        <w:rPr>
          <w:rFonts w:hint="eastAsia"/>
        </w:rPr>
        <w:t>　　图表 15 2010年商品房、商品住宅、办公楼、商业营业用房竣工情况</w:t>
      </w:r>
      <w:r>
        <w:rPr>
          <w:rFonts w:hint="eastAsia"/>
        </w:rPr>
        <w:br/>
      </w:r>
      <w:r>
        <w:rPr>
          <w:rFonts w:hint="eastAsia"/>
        </w:rPr>
        <w:t>　　图表 16 2010年1～12月各类型商品房销售面积</w:t>
      </w:r>
      <w:r>
        <w:rPr>
          <w:rFonts w:hint="eastAsia"/>
        </w:rPr>
        <w:br/>
      </w:r>
      <w:r>
        <w:rPr>
          <w:rFonts w:hint="eastAsia"/>
        </w:rPr>
        <w:t>　　图表 17 2010年1～12月商品房销售面积增速超过30%的地区</w:t>
      </w:r>
      <w:r>
        <w:rPr>
          <w:rFonts w:hint="eastAsia"/>
        </w:rPr>
        <w:br/>
      </w:r>
      <w:r>
        <w:rPr>
          <w:rFonts w:hint="eastAsia"/>
        </w:rPr>
        <w:t>　　图表 18 2010年1～12月销售面积大于竣工面积超过1000万平方米的地区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 19 2010年1～12月各类型商品房销售额</w:t>
      </w:r>
      <w:r>
        <w:rPr>
          <w:rFonts w:hint="eastAsia"/>
        </w:rPr>
        <w:br/>
      </w:r>
      <w:r>
        <w:rPr>
          <w:rFonts w:hint="eastAsia"/>
        </w:rPr>
        <w:t>　　图表 20 2010年1～12月商品住宅销售面积增幅超过30%的地区</w:t>
      </w:r>
      <w:r>
        <w:rPr>
          <w:rFonts w:hint="eastAsia"/>
        </w:rPr>
        <w:br/>
      </w:r>
      <w:r>
        <w:rPr>
          <w:rFonts w:hint="eastAsia"/>
        </w:rPr>
        <w:t>　　图表 21 2010年商品住宅销售面积大于竣工面积超过1000万平方米的地区</w:t>
      </w:r>
      <w:r>
        <w:rPr>
          <w:rFonts w:hint="eastAsia"/>
        </w:rPr>
        <w:br/>
      </w:r>
      <w:r>
        <w:rPr>
          <w:rFonts w:hint="eastAsia"/>
        </w:rPr>
        <w:t>　　图表 22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23 2010年12月国房景气指数情况</w:t>
      </w:r>
      <w:r>
        <w:rPr>
          <w:rFonts w:hint="eastAsia"/>
        </w:rPr>
        <w:br/>
      </w:r>
      <w:r>
        <w:rPr>
          <w:rFonts w:hint="eastAsia"/>
        </w:rPr>
        <w:t>　　图表 24 2010年4季度以来国内部分城市房产新"限购令"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a88b308cd4ca2" w:history="1">
        <w:r>
          <w:rPr>
            <w:rStyle w:val="Hyperlink"/>
          </w:rPr>
          <w:t>2011年房地产行业分析报告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a88b308cd4ca2" w:history="1">
        <w:r>
          <w:rPr>
            <w:rStyle w:val="Hyperlink"/>
          </w:rPr>
          <w:t>https://www.20087.com/2011-04/R_2011nianfangdichanxingyefenxi.html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ca85dd7d434d" w:history="1">
      <w:r>
        <w:rPr>
          <w:rStyle w:val="Hyperlink"/>
        </w:rPr>
        <w:t>2011年房地产行业分析报告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fangdichanxingyefenxi.html" TargetMode="External" Id="R04fa88b308cd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fangdichanxingyefenxi.html" TargetMode="External" Id="R8cb0ca85dd7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2011-04-07T04:56:00Z</dcterms:created>
  <dcterms:modified xsi:type="dcterms:W3CDTF">2011-04-07T05:56:00Z</dcterms:modified>
  <dc:subject>2011年房地产行业分析报告</dc:subject>
  <dc:title>2011年房地产行业分析报告</dc:title>
  <cp:keywords>2011年房地产行业分析报告</cp:keywords>
  <dc:description>2011年房地产行业分析报告</dc:description>
</cp:coreProperties>
</file>