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c574da378429b" w:history="1">
              <w:r>
                <w:rPr>
                  <w:rStyle w:val="Hyperlink"/>
                </w:rPr>
                <w:t>2011-2015年专科医院市场规模分析及发展趋势研究报告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c574da378429b" w:history="1">
              <w:r>
                <w:rPr>
                  <w:rStyle w:val="Hyperlink"/>
                </w:rPr>
                <w:t>2011-2015年专科医院市场规模分析及发展趋势研究报告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c574da378429b" w:history="1">
                <w:r>
                  <w:rPr>
                    <w:rStyle w:val="Hyperlink"/>
                  </w:rPr>
                  <w:t>https://www.20087.com/2011-04/R_2011_2015nianzhuankeyiyuanshichanggu.html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是专注于某一特定疾病或器官系统治疗的医疗机构，因其专业性强、治疗效果好而在医疗体系中占据重要地位。近年来，随着医疗技术水平的进步和患者对医疗服务个性化需求的增加，专科医院的发展迎来了新的机遇。目前，专科医院在设备配置、人才培养、科研创新等方面不断加强，尤其是在肿瘤科、心血管科、骨科等重点领域，专科医院已成为引领行业发展的先锋。同时，随着分级诊疗制度的推进，专科医院与基层医疗机构之间建立了更加紧密的合作关系，形成了有效的双向转诊机制。</w:t>
      </w:r>
      <w:r>
        <w:rPr>
          <w:rFonts w:hint="eastAsia"/>
        </w:rPr>
        <w:br/>
      </w:r>
      <w:r>
        <w:rPr>
          <w:rFonts w:hint="eastAsia"/>
        </w:rPr>
        <w:t>　　未来，专科医院将更加注重医疗服务质量和患者体验。市场调研网认为，一方面，通过引进先进的医疗设备和技术，提升诊疗水平，确保治疗效果；另一方面，通过优化服务流程，提高患者满意度，如提供预约挂号、在线咨询等便捷服务。此外，随着数字化转型的加速，专科医院将利用大数据、人工智能等技术，实现医疗数据的互联互通，为临床决策提供支持。同时，专科医院还需加强与其他医疗机构的合作，共同构建覆盖全生命周期的健康服务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第三节 2010年中国专科医院产业社会环境分析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2010年中国专科医院产业运行态势分析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三、专科医院的管理创新</w:t>
      </w:r>
      <w:r>
        <w:rPr>
          <w:rFonts w:hint="eastAsia"/>
        </w:rPr>
        <w:br/>
      </w:r>
      <w:r>
        <w:rPr>
          <w:rFonts w:hint="eastAsia"/>
        </w:rPr>
        <w:t>　　第二节 2010年部分地区专科医院建设情况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一、天津三大专科医院项目建设情况</w:t>
      </w:r>
      <w:r>
        <w:rPr>
          <w:rFonts w:hint="eastAsia"/>
        </w:rPr>
        <w:br/>
      </w:r>
      <w:r>
        <w:rPr>
          <w:rFonts w:hint="eastAsia"/>
        </w:rPr>
        <w:t>　　　　二、2010年南海民营专科医院建设规划</w:t>
      </w:r>
      <w:r>
        <w:rPr>
          <w:rFonts w:hint="eastAsia"/>
        </w:rPr>
        <w:br/>
      </w:r>
      <w:r>
        <w:rPr>
          <w:rFonts w:hint="eastAsia"/>
        </w:rPr>
        <w:t>　　　　三、2010年佛山专科医院建设规划</w:t>
      </w:r>
      <w:r>
        <w:rPr>
          <w:rFonts w:hint="eastAsia"/>
        </w:rPr>
        <w:br/>
      </w:r>
      <w:r>
        <w:rPr>
          <w:rFonts w:hint="eastAsia"/>
        </w:rPr>
        <w:t>　　　　四、未来泉州新区专科医院建设规划</w:t>
      </w:r>
      <w:r>
        <w:rPr>
          <w:rFonts w:hint="eastAsia"/>
        </w:rPr>
        <w:br/>
      </w:r>
      <w:r>
        <w:rPr>
          <w:rFonts w:hint="eastAsia"/>
        </w:rPr>
        <w:t>　　第三节 2010年专科医院存在的问题及发展对策、目标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四、专科医院建设的目标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2010年专科医院细分产业分析——眼科医院</w:t>
      </w:r>
      <w:r>
        <w:rPr>
          <w:rFonts w:hint="eastAsia"/>
        </w:rPr>
        <w:br/>
      </w:r>
      <w:r>
        <w:rPr>
          <w:rFonts w:hint="eastAsia"/>
        </w:rPr>
        <w:t>　　第一节 2010年中国眼科医院产业发展概述</w:t>
      </w:r>
      <w:r>
        <w:rPr>
          <w:rFonts w:hint="eastAsia"/>
        </w:rPr>
        <w:br/>
      </w:r>
      <w:r>
        <w:rPr>
          <w:rFonts w:hint="eastAsia"/>
        </w:rPr>
        <w:t>　　　　一、眼科医疗市场基本现状</w:t>
      </w:r>
      <w:r>
        <w:rPr>
          <w:rFonts w:hint="eastAsia"/>
        </w:rPr>
        <w:br/>
      </w:r>
      <w:r>
        <w:rPr>
          <w:rFonts w:hint="eastAsia"/>
        </w:rPr>
        <w:t>　　　　二、中国眼科医院发展模式分析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三、中国眼科医疗发展存在的挑战与困难</w:t>
      </w:r>
      <w:r>
        <w:rPr>
          <w:rFonts w:hint="eastAsia"/>
        </w:rPr>
        <w:br/>
      </w:r>
      <w:r>
        <w:rPr>
          <w:rFonts w:hint="eastAsia"/>
        </w:rPr>
        <w:t>　　第二节 2010年中国眼科医院产业运行态势分析</w:t>
      </w:r>
      <w:r>
        <w:rPr>
          <w:rFonts w:hint="eastAsia"/>
        </w:rPr>
        <w:br/>
      </w:r>
      <w:r>
        <w:rPr>
          <w:rFonts w:hint="eastAsia"/>
        </w:rPr>
        <w:t>　　　　一、眼科医疗市场空间分析</w:t>
      </w:r>
      <w:r>
        <w:rPr>
          <w:rFonts w:hint="eastAsia"/>
        </w:rPr>
        <w:br/>
      </w:r>
      <w:r>
        <w:rPr>
          <w:rFonts w:hint="eastAsia"/>
        </w:rPr>
        <w:t>　　　　二、关于眼科用药医院市场分析</w:t>
      </w:r>
      <w:r>
        <w:rPr>
          <w:rFonts w:hint="eastAsia"/>
        </w:rPr>
        <w:br/>
      </w:r>
      <w:r>
        <w:rPr>
          <w:rFonts w:hint="eastAsia"/>
        </w:rPr>
        <w:t>　　　　三、眼科医院市场策略分析</w:t>
      </w:r>
      <w:r>
        <w:rPr>
          <w:rFonts w:hint="eastAsia"/>
        </w:rPr>
        <w:br/>
      </w:r>
      <w:r>
        <w:rPr>
          <w:rFonts w:hint="eastAsia"/>
        </w:rPr>
        <w:t>　　第三节 2010年中国眼科医院市场规模分析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2010年专科医院细分产业分析——口腔医院</w:t>
      </w:r>
      <w:r>
        <w:rPr>
          <w:rFonts w:hint="eastAsia"/>
        </w:rPr>
        <w:br/>
      </w:r>
      <w:r>
        <w:rPr>
          <w:rFonts w:hint="eastAsia"/>
        </w:rPr>
        <w:t>　　第一节 2010年中国口腔医院产业发展概述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2010年中国口腔医院产业运行走势分析</w:t>
      </w:r>
      <w:r>
        <w:rPr>
          <w:rFonts w:hint="eastAsia"/>
        </w:rPr>
        <w:br/>
      </w:r>
      <w:r>
        <w:rPr>
          <w:rFonts w:hint="eastAsia"/>
        </w:rPr>
        <w:t>　　　　一、青岛市口腔医院2010年推行实名预约挂号服务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二、2011年通州将建口腔医院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2011-2015年中国口腔医疗的发展趋势分析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2010年中国医院营销策略分析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2010年医院营销咨询概述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2010年医院服务营销现状及对策分析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2010年医院营销策略分析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2010年医院营销发展战略分析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2010年医院营销发展策略分析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2010年中国医院信息化发展概述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2010年中国医院信息系统面临的挑战分析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2010年中国信息技术在医疗领域中的应用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2010年中国专科医院产业市场竞争格局分析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2010年中国医院的SWOT分析</w:t>
      </w:r>
      <w:r>
        <w:rPr>
          <w:rFonts w:hint="eastAsia"/>
        </w:rPr>
        <w:br/>
      </w:r>
      <w:r>
        <w:rPr>
          <w:rFonts w:hint="eastAsia"/>
        </w:rPr>
        <w:t>　　第二节 2010年中国医院竞争态势分析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三、医院的核心竞争力</w:t>
      </w:r>
      <w:r>
        <w:rPr>
          <w:rFonts w:hint="eastAsia"/>
        </w:rPr>
        <w:br/>
      </w:r>
      <w:r>
        <w:rPr>
          <w:rFonts w:hint="eastAsia"/>
        </w:rPr>
        <w:t>　　　　四、医院的非价格竞争分析</w:t>
      </w:r>
      <w:r>
        <w:rPr>
          <w:rFonts w:hint="eastAsia"/>
        </w:rPr>
        <w:br/>
      </w:r>
      <w:r>
        <w:rPr>
          <w:rFonts w:hint="eastAsia"/>
        </w:rPr>
        <w:t>　　第三节 2010年中国专科医院市场竞争态势分析</w:t>
      </w:r>
      <w:r>
        <w:rPr>
          <w:rFonts w:hint="eastAsia"/>
        </w:rPr>
        <w:br/>
      </w:r>
      <w:r>
        <w:rPr>
          <w:rFonts w:hint="eastAsia"/>
        </w:rPr>
        <w:t>　　　　一、南昌市各大专科医院竞争激烈</w:t>
      </w:r>
      <w:r>
        <w:rPr>
          <w:rFonts w:hint="eastAsia"/>
        </w:rPr>
        <w:br/>
      </w:r>
      <w:r>
        <w:rPr>
          <w:rFonts w:hint="eastAsia"/>
        </w:rPr>
        <w:t>　　　　二、专科医院竞争擦亮谁的品牌</w:t>
      </w:r>
      <w:r>
        <w:rPr>
          <w:rFonts w:hint="eastAsia"/>
        </w:rPr>
        <w:br/>
      </w:r>
      <w:r>
        <w:rPr>
          <w:rFonts w:hint="eastAsia"/>
        </w:rPr>
        <w:t>　　　　三、增强专科医院竞争力的核心</w:t>
      </w:r>
      <w:r>
        <w:rPr>
          <w:rFonts w:hint="eastAsia"/>
        </w:rPr>
        <w:br/>
      </w:r>
      <w:r>
        <w:rPr>
          <w:rFonts w:hint="eastAsia"/>
        </w:rPr>
        <w:t>　　第四节 2010年中国专科医院提升竞争力策略分析</w:t>
      </w:r>
      <w:r>
        <w:rPr>
          <w:rFonts w:hint="eastAsia"/>
        </w:rPr>
        <w:br/>
      </w:r>
      <w:r>
        <w:rPr>
          <w:rFonts w:hint="eastAsia"/>
        </w:rPr>
        <w:t>　　　　一、特色专科打造医院竞争力</w:t>
      </w:r>
      <w:r>
        <w:rPr>
          <w:rFonts w:hint="eastAsia"/>
        </w:rPr>
        <w:br/>
      </w:r>
      <w:r>
        <w:rPr>
          <w:rFonts w:hint="eastAsia"/>
        </w:rPr>
        <w:t>　　　　二、加强科技人才管理，增强专科医院竞争力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2010年中国重点专科医院运行态势分析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北京协和医院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二、北京协和科学安全节约用血绩效明显</w:t>
      </w:r>
      <w:r>
        <w:rPr>
          <w:rFonts w:hint="eastAsia"/>
        </w:rPr>
        <w:br/>
      </w:r>
      <w:r>
        <w:rPr>
          <w:rFonts w:hint="eastAsia"/>
        </w:rPr>
        <w:t>　　　　三、北京协和医院改扩建工程启动</w:t>
      </w:r>
      <w:r>
        <w:rPr>
          <w:rFonts w:hint="eastAsia"/>
        </w:rPr>
        <w:br/>
      </w:r>
      <w:r>
        <w:rPr>
          <w:rFonts w:hint="eastAsia"/>
        </w:rPr>
        <w:t>　　　　四、北京协和医院对医疗风险的防控措施</w:t>
      </w:r>
      <w:r>
        <w:rPr>
          <w:rFonts w:hint="eastAsia"/>
        </w:rPr>
        <w:br/>
      </w:r>
      <w:r>
        <w:rPr>
          <w:rFonts w:hint="eastAsia"/>
        </w:rPr>
        <w:t>　　第三节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第四节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三、2009年川大华西医院开通眼科绿色通道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六、2009年我国医疗器械产业技术创新战略联盟成立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2010年医院内医疗器械使用与管理存在的问题及对策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三、2008年我国中医医疗广告监管情况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四、医疗广告禁止名人参与实难解决根本问题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2010年中国眼科药市场专题研究成果分析</w:t>
      </w:r>
      <w:r>
        <w:rPr>
          <w:rFonts w:hint="eastAsia"/>
        </w:rPr>
        <w:br/>
      </w:r>
      <w:r>
        <w:rPr>
          <w:rFonts w:hint="eastAsia"/>
        </w:rPr>
        <w:t>　　第一节 2010年中国眼科药产品现状分析</w:t>
      </w:r>
      <w:r>
        <w:rPr>
          <w:rFonts w:hint="eastAsia"/>
        </w:rPr>
        <w:br/>
      </w:r>
      <w:r>
        <w:rPr>
          <w:rFonts w:hint="eastAsia"/>
        </w:rPr>
        <w:t>　　　　一、眼疾治疗药物主要类别</w:t>
      </w:r>
      <w:r>
        <w:rPr>
          <w:rFonts w:hint="eastAsia"/>
        </w:rPr>
        <w:br/>
      </w:r>
      <w:r>
        <w:rPr>
          <w:rFonts w:hint="eastAsia"/>
        </w:rPr>
        <w:t>　　　　二、眼用药物剂型</w:t>
      </w:r>
      <w:r>
        <w:rPr>
          <w:rFonts w:hint="eastAsia"/>
        </w:rPr>
        <w:br/>
      </w:r>
      <w:r>
        <w:rPr>
          <w:rFonts w:hint="eastAsia"/>
        </w:rPr>
        <w:t>　　第二节 2010年中国眼科药研发进展分析</w:t>
      </w:r>
      <w:r>
        <w:rPr>
          <w:rFonts w:hint="eastAsia"/>
        </w:rPr>
        <w:br/>
      </w:r>
      <w:r>
        <w:rPr>
          <w:rFonts w:hint="eastAsia"/>
        </w:rPr>
        <w:t>　　　　一、眼病的药物治疗存在问题</w:t>
      </w:r>
      <w:r>
        <w:rPr>
          <w:rFonts w:hint="eastAsia"/>
        </w:rPr>
        <w:br/>
      </w:r>
      <w:r>
        <w:rPr>
          <w:rFonts w:hint="eastAsia"/>
        </w:rPr>
        <w:t>　　　　二、眼药的研制与开发现状</w:t>
      </w:r>
      <w:r>
        <w:rPr>
          <w:rFonts w:hint="eastAsia"/>
        </w:rPr>
        <w:br/>
      </w:r>
      <w:r>
        <w:rPr>
          <w:rFonts w:hint="eastAsia"/>
        </w:rPr>
        <w:t>　　　　三、眼科药研发中应注意的问题</w:t>
      </w:r>
      <w:r>
        <w:rPr>
          <w:rFonts w:hint="eastAsia"/>
        </w:rPr>
        <w:br/>
      </w:r>
      <w:r>
        <w:rPr>
          <w:rFonts w:hint="eastAsia"/>
        </w:rPr>
        <w:t>　　　　四、青光眼研究的最新进展</w:t>
      </w:r>
      <w:r>
        <w:rPr>
          <w:rFonts w:hint="eastAsia"/>
        </w:rPr>
        <w:br/>
      </w:r>
      <w:r>
        <w:rPr>
          <w:rFonts w:hint="eastAsia"/>
        </w:rPr>
        <w:t>　　第三节 2010年中国低视力系列研究进展</w:t>
      </w:r>
      <w:r>
        <w:rPr>
          <w:rFonts w:hint="eastAsia"/>
        </w:rPr>
        <w:br/>
      </w:r>
      <w:r>
        <w:rPr>
          <w:rFonts w:hint="eastAsia"/>
        </w:rPr>
        <w:t>　　　　一、眼科药科研进展状况分析</w:t>
      </w:r>
      <w:r>
        <w:rPr>
          <w:rFonts w:hint="eastAsia"/>
        </w:rPr>
        <w:br/>
      </w:r>
      <w:r>
        <w:rPr>
          <w:rFonts w:hint="eastAsia"/>
        </w:rPr>
        <w:t>　　　　二、最新科研动态——未来眼科药给药系统</w:t>
      </w:r>
      <w:r>
        <w:rPr>
          <w:rFonts w:hint="eastAsia"/>
        </w:rPr>
        <w:br/>
      </w:r>
      <w:r>
        <w:rPr>
          <w:rFonts w:hint="eastAsia"/>
        </w:rPr>
        <w:t>　　第四节 2010年中国营销渠道模式探讨</w:t>
      </w:r>
      <w:r>
        <w:rPr>
          <w:rFonts w:hint="eastAsia"/>
        </w:rPr>
        <w:br/>
      </w:r>
      <w:r>
        <w:rPr>
          <w:rFonts w:hint="eastAsia"/>
        </w:rPr>
        <w:t>　　　　一、模式通病与渠道分析</w:t>
      </w:r>
      <w:r>
        <w:rPr>
          <w:rFonts w:hint="eastAsia"/>
        </w:rPr>
        <w:br/>
      </w:r>
      <w:r>
        <w:rPr>
          <w:rFonts w:hint="eastAsia"/>
        </w:rPr>
        <w:t>　　　　二、药品零售新模式：社区药品超市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2011-2015年中国专科医院发展前景展望分析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第二节 2011-2015年中国专科医院发展前景预测分析</w:t>
      </w:r>
      <w:r>
        <w:rPr>
          <w:rFonts w:hint="eastAsia"/>
        </w:rPr>
        <w:br/>
      </w:r>
      <w:r>
        <w:rPr>
          <w:rFonts w:hint="eastAsia"/>
        </w:rPr>
        <w:t>　　　　一、专科医院走向法人化</w:t>
      </w:r>
      <w:r>
        <w:rPr>
          <w:rFonts w:hint="eastAsia"/>
        </w:rPr>
        <w:br/>
      </w:r>
      <w:r>
        <w:rPr>
          <w:rFonts w:hint="eastAsia"/>
        </w:rPr>
        <w:t>　　　　二、专科医院规模预测分析</w:t>
      </w:r>
      <w:r>
        <w:rPr>
          <w:rFonts w:hint="eastAsia"/>
        </w:rPr>
        <w:br/>
      </w:r>
      <w:r>
        <w:rPr>
          <w:rFonts w:hint="eastAsia"/>
        </w:rPr>
        <w:t>　　　　三、专科医院竞争格局预测分析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2011-2015年中国专科医院产业盈利预测分析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2011-2015年中国专科医院产业投资机会与风险分析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2011-2015年中国专科医院产业投资环境预测分析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2011-2015年中国专科医院产业投资机会分析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第二节 2011-2015年中国专科医院产业投资风险分析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“十五”期间全国甲、乙类法定报告传染病发病及死亡率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“十五”期间全国卫生机构及床位数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“十五”期间全国卫生总费用测算数（当年价格）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“十五”期间医学专业毕业生、招生及在校学生数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中国医院分级的基本情况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SATO腕带样例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医院信息化发展的障碍因素</w:t>
      </w:r>
      <w:r>
        <w:rPr>
          <w:rFonts w:hint="eastAsia"/>
        </w:rPr>
        <w:br/>
      </w:r>
      <w:r>
        <w:rPr>
          <w:rFonts w:hint="eastAsia"/>
        </w:rPr>
        <w:t>　　图表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爱尔眼科医院集团股份有限公司主要经济指标走势图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爱尔眼科医院集团股份有限公司经营收入走势图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爱尔眼科医院集团股份有限公司盈利指标走势图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爱尔眼科医院集团股份有限公司负债情况图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爱尔眼科医院集团股份有限公司负债指标走势图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爱尔眼科医院集团股份有限公司运营能力指标走势图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爱尔眼科医院集团股份有限公司成长能力指标走势图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2011-2015年中国医院行业的发展趋势</w:t>
      </w:r>
      <w:r>
        <w:rPr>
          <w:rFonts w:hint="eastAsia"/>
        </w:rPr>
        <w:br/>
      </w:r>
      <w:r>
        <w:rPr>
          <w:rFonts w:hint="eastAsia"/>
        </w:rPr>
        <w:t>　　图表 2011-2015年中国医院产业盈利预测分析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c574da378429b" w:history="1">
        <w:r>
          <w:rPr>
            <w:rStyle w:val="Hyperlink"/>
          </w:rPr>
          <w:t>2011-2015年专科医院市场规模分析及发展趋势研究报告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c574da378429b" w:history="1">
        <w:r>
          <w:rPr>
            <w:rStyle w:val="Hyperlink"/>
          </w:rPr>
          <w:t>https://www.20087.com/2011-04/R_2011_2015nianzhuankeyiyuanshichanggu.html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热点：专科医院是什么意思、专科医院是什么意思、专科医院没有等级吗、专科医院是私立还是公立、专科医院分几级、专科医院可以报销医保吗、专科医院等级、专科医院和综合医院的区别、周口市皮肤病医院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cd2a58354678" w:history="1">
      <w:r>
        <w:rPr>
          <w:rStyle w:val="Hyperlink"/>
        </w:rPr>
        <w:t>2011-2015年专科医院市场规模分析及发展趋势研究报告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zhuankeyiyuanshichanggu.html" TargetMode="External" Id="Rc0dc574da378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zhuankeyiyuanshichanggu.html" TargetMode="External" Id="R8233cd2a5835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2011-04-29T05:31:00Z</dcterms:created>
  <dcterms:modified xsi:type="dcterms:W3CDTF">2011-04-29T06:31:00Z</dcterms:modified>
  <dc:subject>2011-2015年专科医院市场规模分析及发展趋势研究报告</dc:subject>
  <dc:title>2011-2015年专科医院市场规模分析及发展趋势研究报告</dc:title>
  <cp:keywords>2011-2015年专科医院市场规模分析及发展趋势研究报告</cp:keywords>
  <dc:description>2011-2015年专科医院市场规模分析及发展趋势研究报告</dc:description>
</cp:coreProperties>
</file>