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3f4360f947ec" w:history="1">
              <w:r>
                <w:rPr>
                  <w:rStyle w:val="Hyperlink"/>
                </w:rPr>
                <w:t>2011-2015年中国轨道交通电源系统市场需求深度剖析与投资前景预测报告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3f4360f947ec" w:history="1">
              <w:r>
                <w:rPr>
                  <w:rStyle w:val="Hyperlink"/>
                </w:rPr>
                <w:t>2011-2015年中国轨道交通电源系统市场需求深度剖析与投资前景预测报告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93f4360f947ec" w:history="1">
                <w:r>
                  <w:rPr>
                    <w:rStyle w:val="Hyperlink"/>
                  </w:rPr>
                  <w:t>https://www.20087.com/2011-04/R_2011_2015guidaojiaotongdianyuanxiton.html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轨道交通电源系统基础概述</w:t>
      </w:r>
      <w:r>
        <w:rPr>
          <w:rFonts w:hint="eastAsia"/>
        </w:rPr>
        <w:br/>
      </w:r>
      <w:r>
        <w:rPr>
          <w:rFonts w:hint="eastAsia"/>
        </w:rPr>
        <w:t>　　第一节 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第二节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四、轨道交通通信电源系统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2010-2011年全球城市轨道交通发展综述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2010-2011年全球轨道交通设备重点企业运行分析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2011-2015年全球轨道交通设备发展趋势探析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2010-2011年中国轨道交通电源系统运行环境解析</w:t>
      </w:r>
      <w:r>
        <w:rPr>
          <w:rFonts w:hint="eastAsia"/>
        </w:rPr>
        <w:br/>
      </w:r>
      <w:r>
        <w:rPr>
          <w:rFonts w:hint="eastAsia"/>
        </w:rPr>
        <w:t>　　第一节 2010-2011年宏观经济环境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2010-2011年中国轨道交通设备业运行政策环境分析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一、城市轨道交通发展政策</w:t>
      </w:r>
      <w:r>
        <w:rPr>
          <w:rFonts w:hint="eastAsia"/>
        </w:rPr>
        <w:br/>
      </w:r>
      <w:r>
        <w:rPr>
          <w:rFonts w:hint="eastAsia"/>
        </w:rPr>
        <w:t>　　　　二、中国轨道交通发展政策与规划</w:t>
      </w:r>
      <w:r>
        <w:rPr>
          <w:rFonts w:hint="eastAsia"/>
        </w:rPr>
        <w:br/>
      </w:r>
      <w:r>
        <w:rPr>
          <w:rFonts w:hint="eastAsia"/>
        </w:rPr>
        <w:t>　　　　三、城际轨道交通运价政策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四、城市轨道交通发展的政策导向</w:t>
      </w:r>
      <w:r>
        <w:rPr>
          <w:rFonts w:hint="eastAsia"/>
        </w:rPr>
        <w:br/>
      </w:r>
      <w:r>
        <w:rPr>
          <w:rFonts w:hint="eastAsia"/>
        </w:rPr>
        <w:t>　　第三节 2010-2011年中国轨道交通设备产业技术环境分析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2010-2011年中国城市轨道交通业运行态势分析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五、日本未来轨道交通的发展方向</w:t>
      </w:r>
      <w:r>
        <w:rPr>
          <w:rFonts w:hint="eastAsia"/>
        </w:rPr>
        <w:br/>
      </w:r>
      <w:r>
        <w:rPr>
          <w:rFonts w:hint="eastAsia"/>
        </w:rPr>
        <w:t>　　第二节 2010-2011年中国轨道交通业运行总况</w:t>
      </w:r>
      <w:r>
        <w:rPr>
          <w:rFonts w:hint="eastAsia"/>
        </w:rPr>
        <w:br/>
      </w:r>
      <w:r>
        <w:rPr>
          <w:rFonts w:hint="eastAsia"/>
        </w:rPr>
        <w:t>　　　　一、我国轨道交通的发展特征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2010-2011年中国轨道交通企业的内部市场化改革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第五节 2010-2011年中国城市轨道交通发展的对策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2010-2011年中国轨道交通电源系统市场新形势透析</w:t>
      </w:r>
      <w:r>
        <w:rPr>
          <w:rFonts w:hint="eastAsia"/>
        </w:rPr>
        <w:br/>
      </w:r>
      <w:r>
        <w:rPr>
          <w:rFonts w:hint="eastAsia"/>
        </w:rPr>
        <w:t>　　第一节 2010-2011年全球轨道交通电源产业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一、全球轨道交通建设投资规模概况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二、全球轨道交通电源行业市场规模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2010-2011年我国轨道交通建设投资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三、2010-2011年中国铁路面临投资爆发式增长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2010-2011年我国轨道交通电源市场分析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一、轨道交通电源市场容量</w:t>
      </w:r>
      <w:r>
        <w:rPr>
          <w:rFonts w:hint="eastAsia"/>
        </w:rPr>
        <w:br/>
      </w:r>
      <w:r>
        <w:rPr>
          <w:rFonts w:hint="eastAsia"/>
        </w:rPr>
        <w:t>　　　　二、信号智能电源系统市场容量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三、电力操作电源系统市场容量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四、通屏蔽门电源系统市场容量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五、轨道交通通信电源系统市场容量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2010-2011年中国轨道交通电源市场竞争格局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2010-2011年中国轨道交通电源行业技术水准</w:t>
      </w:r>
      <w:r>
        <w:rPr>
          <w:rFonts w:hint="eastAsia"/>
        </w:rPr>
        <w:br/>
      </w:r>
      <w:r>
        <w:rPr>
          <w:rFonts w:hint="eastAsia"/>
        </w:rPr>
        <w:t>　　　　一、我国轨道交通信号智能电源行业技术水准</w:t>
      </w:r>
      <w:r>
        <w:rPr>
          <w:rFonts w:hint="eastAsia"/>
        </w:rPr>
        <w:br/>
      </w:r>
      <w:r>
        <w:rPr>
          <w:rFonts w:hint="eastAsia"/>
        </w:rPr>
        <w:t>　　　　二、我国轨道交通电力操作电源系统行业技术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三、我国轨道交通屏蔽门电源系统技术水准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四、我国轨道交通通信电源技术水准</w:t>
      </w:r>
      <w:r>
        <w:rPr>
          <w:rFonts w:hint="eastAsia"/>
        </w:rPr>
        <w:br/>
      </w:r>
      <w:r>
        <w:rPr>
          <w:rFonts w:hint="eastAsia"/>
        </w:rPr>
        <w:t>　　第六节 2010-2011年影响中国轨道交通电源发展的因素分析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2010-011年中国城市轨道交通车辆用辅助电源系统浅析</w:t>
      </w:r>
      <w:r>
        <w:rPr>
          <w:rFonts w:hint="eastAsia"/>
        </w:rPr>
        <w:br/>
      </w:r>
      <w:r>
        <w:rPr>
          <w:rFonts w:hint="eastAsia"/>
        </w:rPr>
        <w:t>　　第一节 轨道交通车辆用辅助电源系统基础概述</w:t>
      </w:r>
      <w:r>
        <w:rPr>
          <w:rFonts w:hint="eastAsia"/>
        </w:rPr>
        <w:br/>
      </w:r>
      <w:r>
        <w:rPr>
          <w:rFonts w:hint="eastAsia"/>
        </w:rPr>
        <w:t>　　　　一、辅助逆变器电路结构</w:t>
      </w:r>
      <w:r>
        <w:rPr>
          <w:rFonts w:hint="eastAsia"/>
        </w:rPr>
        <w:br/>
      </w:r>
      <w:r>
        <w:rPr>
          <w:rFonts w:hint="eastAsia"/>
        </w:rPr>
        <w:t>　　　　二、辅助逆变器形式</w:t>
      </w:r>
      <w:r>
        <w:rPr>
          <w:rFonts w:hint="eastAsia"/>
        </w:rPr>
        <w:br/>
      </w:r>
      <w:r>
        <w:rPr>
          <w:rFonts w:hint="eastAsia"/>
        </w:rPr>
        <w:t>　　　　　　1、单台逆变器形式</w:t>
      </w:r>
      <w:r>
        <w:rPr>
          <w:rFonts w:hint="eastAsia"/>
        </w:rPr>
        <w:br/>
      </w:r>
      <w:r>
        <w:rPr>
          <w:rFonts w:hint="eastAsia"/>
        </w:rPr>
        <w:t>　　　　　　2、两台逆变器串联形式</w:t>
      </w:r>
      <w:r>
        <w:rPr>
          <w:rFonts w:hint="eastAsia"/>
        </w:rPr>
        <w:br/>
      </w:r>
      <w:r>
        <w:rPr>
          <w:rFonts w:hint="eastAsia"/>
        </w:rPr>
        <w:t>　　　　　　3、辅助电源系统</w:t>
      </w:r>
      <w:r>
        <w:rPr>
          <w:rFonts w:hint="eastAsia"/>
        </w:rPr>
        <w:br/>
      </w:r>
      <w:r>
        <w:rPr>
          <w:rFonts w:hint="eastAsia"/>
        </w:rPr>
        <w:t>　　第二节 城市轨道交通车辆用辅助电源系统应用及发展</w:t>
      </w:r>
      <w:r>
        <w:rPr>
          <w:rFonts w:hint="eastAsia"/>
        </w:rPr>
        <w:br/>
      </w:r>
      <w:r>
        <w:rPr>
          <w:rFonts w:hint="eastAsia"/>
        </w:rPr>
        <w:t>　　　　一、城市轨道交通车辆用辅助电源系统应用案例分析</w:t>
      </w:r>
      <w:r>
        <w:rPr>
          <w:rFonts w:hint="eastAsia"/>
        </w:rPr>
        <w:br/>
      </w:r>
      <w:r>
        <w:rPr>
          <w:rFonts w:hint="eastAsia"/>
        </w:rPr>
        <w:t>　　　　　　1、武汉轻轨</w:t>
      </w:r>
      <w:r>
        <w:rPr>
          <w:rFonts w:hint="eastAsia"/>
        </w:rPr>
        <w:br/>
      </w:r>
      <w:r>
        <w:rPr>
          <w:rFonts w:hint="eastAsia"/>
        </w:rPr>
        <w:t>　　　　　　2、上海地铁</w:t>
      </w:r>
      <w:r>
        <w:rPr>
          <w:rFonts w:hint="eastAsia"/>
        </w:rPr>
        <w:br/>
      </w:r>
      <w:r>
        <w:rPr>
          <w:rFonts w:hint="eastAsia"/>
        </w:rPr>
        <w:t>　　　　二、城市轨道交通车辆用辅助电源系统发展前景预测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2010-2011年中国轨道交通电源系统重点企业竞争力分析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许继电源（000400）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烟台东方电子（000682）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北京动力源股份（600405）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北京鼎汉技术股份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二、鼎汉技术：抢占轨道智能电源市场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四、鼎汉技术上市定位分析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五、艾默生全力保障城市轨道交通发展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一、铁通康达</w:t>
      </w:r>
      <w:r>
        <w:rPr>
          <w:rFonts w:hint="eastAsia"/>
        </w:rPr>
        <w:br/>
      </w:r>
      <w:r>
        <w:rPr>
          <w:rFonts w:hint="eastAsia"/>
        </w:rPr>
        <w:t>　　　　二、津宇嘉信</w:t>
      </w:r>
      <w:r>
        <w:rPr>
          <w:rFonts w:hint="eastAsia"/>
        </w:rPr>
        <w:br/>
      </w:r>
      <w:r>
        <w:rPr>
          <w:rFonts w:hint="eastAsia"/>
        </w:rPr>
        <w:t>　　　　三、国铁路阳</w:t>
      </w:r>
      <w:r>
        <w:rPr>
          <w:rFonts w:hint="eastAsia"/>
        </w:rPr>
        <w:br/>
      </w:r>
      <w:r>
        <w:rPr>
          <w:rFonts w:hint="eastAsia"/>
        </w:rPr>
        <w:t>　　　　四、济南瑞通</w:t>
      </w:r>
      <w:r>
        <w:rPr>
          <w:rFonts w:hint="eastAsia"/>
        </w:rPr>
        <w:br/>
      </w:r>
      <w:r>
        <w:rPr>
          <w:rFonts w:hint="eastAsia"/>
        </w:rPr>
        <w:t>　　　　六、哈尔滨光宇电源</w:t>
      </w:r>
      <w:r>
        <w:rPr>
          <w:rFonts w:hint="eastAsia"/>
        </w:rPr>
        <w:br/>
      </w:r>
      <w:r>
        <w:rPr>
          <w:rFonts w:hint="eastAsia"/>
        </w:rPr>
        <w:t>　　　　八、深圳奥特迅</w:t>
      </w:r>
      <w:r>
        <w:rPr>
          <w:rFonts w:hint="eastAsia"/>
        </w:rPr>
        <w:br/>
      </w:r>
      <w:r>
        <w:rPr>
          <w:rFonts w:hint="eastAsia"/>
        </w:rPr>
        <w:t>　　　　九、深圳市汇业达通讯技术</w:t>
      </w:r>
      <w:r>
        <w:rPr>
          <w:rFonts w:hint="eastAsia"/>
        </w:rPr>
        <w:br/>
      </w:r>
      <w:r>
        <w:rPr>
          <w:rFonts w:hint="eastAsia"/>
        </w:rPr>
        <w:t>　　　　十、中达电通股份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2011-2015年中国轨道交通电源系统前景预测分析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2011-2015年中国轨道交通电源系统市场预测</w:t>
      </w:r>
      <w:r>
        <w:rPr>
          <w:rFonts w:hint="eastAsia"/>
        </w:rPr>
        <w:br/>
      </w:r>
      <w:r>
        <w:rPr>
          <w:rFonts w:hint="eastAsia"/>
        </w:rPr>
        <w:t>　　　　一、轨道交通电源系统市场供需预测分析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二、轨道交通电源系统进出口贸易预测分析</w:t>
      </w:r>
      <w:r>
        <w:rPr>
          <w:rFonts w:hint="eastAsia"/>
        </w:rPr>
        <w:br/>
      </w:r>
      <w:r>
        <w:rPr>
          <w:rFonts w:hint="eastAsia"/>
        </w:rPr>
        <w:t>　　　　三、智能电源在轨道交通的发展前景分析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2011-2015年中国轨道交通电源系统投资战略分析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2010-2011年中国轨道交通电源系统投资概况</w:t>
      </w:r>
      <w:r>
        <w:rPr>
          <w:rFonts w:hint="eastAsia"/>
        </w:rPr>
        <w:br/>
      </w:r>
      <w:r>
        <w:rPr>
          <w:rFonts w:hint="eastAsia"/>
        </w:rPr>
        <w:t>　　　　一、轨道交通电源系统投资特性</w:t>
      </w:r>
      <w:r>
        <w:rPr>
          <w:rFonts w:hint="eastAsia"/>
        </w:rPr>
        <w:br/>
      </w:r>
      <w:r>
        <w:rPr>
          <w:rFonts w:hint="eastAsia"/>
        </w:rPr>
        <w:t>　　　　二、轨道交通产业投资政策解读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2011-2015年中国轨道交通电源系统业投资机会分析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2011-2015年中国轨道交通电源系统业投资风险预警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3f4360f947ec" w:history="1">
        <w:r>
          <w:rPr>
            <w:rStyle w:val="Hyperlink"/>
          </w:rPr>
          <w:t>2011-2015年中国轨道交通电源系统市场需求深度剖析与投资前景预测报告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93f4360f947ec" w:history="1">
        <w:r>
          <w:rPr>
            <w:rStyle w:val="Hyperlink"/>
          </w:rPr>
          <w:t>https://www.20087.com/2011-04/R_2011_2015guidaojiaotongdianyuanxiton.html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a3026d5c48ec" w:history="1">
      <w:r>
        <w:rPr>
          <w:rStyle w:val="Hyperlink"/>
        </w:rPr>
        <w:t>2011-2015年中国轨道交通电源系统市场需求深度剖析与投资前景预测报告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idaojiaotongdianyuanxiton.html" TargetMode="External" Id="R9d993f4360f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idaojiaotongdianyuanxiton.html" TargetMode="External" Id="Rfc48a3026d5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2011-04-21T01:29:00Z</dcterms:created>
  <dcterms:modified xsi:type="dcterms:W3CDTF">2011-04-21T02:29:00Z</dcterms:modified>
  <dc:subject>2011-2015年中国轨道交通电源系统市场需求深度剖析与投资前景预测报告</dc:subject>
  <dc:title>2011-2015年中国轨道交通电源系统市场需求深度剖析与投资前景预测报告</dc:title>
  <cp:keywords>2011-2015年中国轨道交通电源系统市场需求深度剖析与投资前景预测报告</cp:keywords>
  <dc:description>2011-2015年中国轨道交通电源系统市场需求深度剖析与投资前景预测报告</dc:description>
</cp:coreProperties>
</file>