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8e17f48244c31" w:history="1">
              <w:r>
                <w:rPr>
                  <w:rStyle w:val="Hyperlink"/>
                </w:rPr>
                <w:t>2026-2032年全球与中国棉纺织设备行业发展研究及趋势分析报告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8e17f48244c31" w:history="1">
              <w:r>
                <w:rPr>
                  <w:rStyle w:val="Hyperlink"/>
                </w:rPr>
                <w:t>2026-2032年全球与中国棉纺织设备行业发展研究及趋势分析报告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8e17f48244c31" w:history="1">
                <w:r>
                  <w:rPr>
                    <w:rStyle w:val="Hyperlink"/>
                  </w:rPr>
                  <w:t>https://www.20087.com/2011-04/R_2011_2015mianfangzhishebeishichangdo.html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设备行业正处于智能化升级与绿色转型的交汇点。传统单机自动化水平已有显著提升，清梳联、自动络筒机、高速喷气织机等主力机型普遍配备在线监测与故障诊断功能。然而，全流程互联互通与柔性生产能力仍是短板，多数工厂尚未实现从纤维到成品布的无缝数据贯通。节能减排压力倒逼设备企业开发低能耗、低排放技术，如高效电机、热能回收系统及无水染色装备。同时，为应对小批量、快翻单的市场需求，设备模块化设计与快速换型能力成为研发重点。但整体而言，核心控制系统、高精度传感器及工业软件仍依赖外部供应，制约了自主创新能力。</w:t>
      </w:r>
      <w:r>
        <w:rPr>
          <w:rFonts w:hint="eastAsia"/>
        </w:rPr>
        <w:br/>
      </w:r>
      <w:r>
        <w:rPr>
          <w:rFonts w:hint="eastAsia"/>
        </w:rPr>
        <w:t>　　未来，棉纺织设备将全面拥抱“工业互联网+绿色制造”范式。市场调研网指出，数字孪生技术将构建虚拟产线，实现工艺参数云端优化与远程运维，大幅提升设备综合效率。基于AI视觉的智能验布、疵点自动分类系统将取代人工质检，确保品质一致性。在可持续发展维度，生物基助剂适配设备、二氧化碳超临界染色装置及废旧纺织品原位再生装备将加速商业化，推动行业迈向循环经济。此外，棉纺织设备企业角色将从硬件供应商转变为生产力解决方案伙伴，通过订阅式服务与效果付费模式，与纺织企业形成深度利益绑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a8e17f48244c31" w:history="1">
        <w:r>
          <w:rPr>
            <w:rStyle w:val="Hyperlink"/>
          </w:rPr>
          <w:t>2026-2032年全球与中国棉纺织设备行业发展研究及趋势分析报告</w:t>
        </w:r>
      </w:hyperlink>
      <w:r>
        <w:rPr>
          <w:rFonts w:hint="eastAsia"/>
        </w:rPr>
        <w:t>》，2025年棉纺织设备行业市场规模达 亿元，预计2032年市场规模将达 亿元，期间年均复合增长率（CAGR）达 %。报告基于国家统计局、行业协会等详实数据，结合全面市场调研，系统分析了棉纺织设备行业的市场规模、技术现状及未来发展方向。报告从经济环境、政策导向等角度出发，深入探讨了棉纺织设备行业发展趋势、竞争格局及重点企业的战略布局，同时对棉纺织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2026年中国棉纺织设备行业发展环境分析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2026年中国棉纺织设备产业发展政策环境分析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一、棉纺织设备产业政策分析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2026年中国棉纺织设备行业发展社会环境分析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2026年中国纺织机械行业概述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2026年中国纺织机械市场分析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2026年中国纺织机械技术研发及应用分析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2026年中国纺织机械行业发展中的问题及策略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2026年中国棉纺织设备行业运行形势分析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2026年中国棉纺机械发展现状分析</w:t>
      </w:r>
      <w:r>
        <w:rPr>
          <w:rFonts w:hint="eastAsia"/>
        </w:rPr>
        <w:br/>
      </w:r>
      <w:r>
        <w:rPr>
          <w:rFonts w:hint="eastAsia"/>
        </w:rPr>
        <w:t>　　　　一、国际棉纺设备的发展回顾</w:t>
      </w:r>
      <w:r>
        <w:rPr>
          <w:rFonts w:hint="eastAsia"/>
        </w:rPr>
        <w:br/>
      </w:r>
      <w:r>
        <w:rPr>
          <w:rFonts w:hint="eastAsia"/>
        </w:rPr>
        <w:t>　　　　二、棉纺纱机械发展中的注意事项</w:t>
      </w:r>
      <w:r>
        <w:rPr>
          <w:rFonts w:hint="eastAsia"/>
        </w:rPr>
        <w:br/>
      </w:r>
      <w:r>
        <w:rPr>
          <w:rFonts w:hint="eastAsia"/>
        </w:rPr>
        <w:t>　　　　三、中国器材进步促进棉纺设备发展</w:t>
      </w:r>
      <w:r>
        <w:rPr>
          <w:rFonts w:hint="eastAsia"/>
        </w:rPr>
        <w:br/>
      </w:r>
      <w:r>
        <w:rPr>
          <w:rFonts w:hint="eastAsia"/>
        </w:rPr>
        <w:t>　　第二节 2026年中国棉纺机械关键设备发展状况</w:t>
      </w:r>
      <w:r>
        <w:rPr>
          <w:rFonts w:hint="eastAsia"/>
        </w:rPr>
        <w:br/>
      </w:r>
      <w:r>
        <w:rPr>
          <w:rFonts w:hint="eastAsia"/>
        </w:rPr>
        <w:t>　　第三节 2026年中国棉纺机械发展存在的问题及对策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一、棉纺设备技术亟待升级</w:t>
      </w:r>
      <w:r>
        <w:rPr>
          <w:rFonts w:hint="eastAsia"/>
        </w:rPr>
        <w:br/>
      </w:r>
      <w:r>
        <w:rPr>
          <w:rFonts w:hint="eastAsia"/>
        </w:rPr>
        <w:t>　　　　二、高端棉纺织设备发展中存在的问题</w:t>
      </w:r>
      <w:r>
        <w:rPr>
          <w:rFonts w:hint="eastAsia"/>
        </w:rPr>
        <w:br/>
      </w:r>
      <w:r>
        <w:rPr>
          <w:rFonts w:hint="eastAsia"/>
        </w:rPr>
        <w:t>　　　　三、提高转杯纺纱机接头质量的策略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2026年中国棉纺织设备市场运行局势分析</w:t>
      </w:r>
      <w:r>
        <w:rPr>
          <w:rFonts w:hint="eastAsia"/>
        </w:rPr>
        <w:br/>
      </w:r>
      <w:r>
        <w:rPr>
          <w:rFonts w:hint="eastAsia"/>
        </w:rPr>
        <w:t>　　第一节 2026年中国棉纺粗纱机和纺纱工艺解析</w:t>
      </w:r>
      <w:r>
        <w:rPr>
          <w:rFonts w:hint="eastAsia"/>
        </w:rPr>
        <w:br/>
      </w:r>
      <w:r>
        <w:rPr>
          <w:rFonts w:hint="eastAsia"/>
        </w:rPr>
        <w:t>　　　　一、粗纱机的发展概述</w:t>
      </w:r>
      <w:r>
        <w:rPr>
          <w:rFonts w:hint="eastAsia"/>
        </w:rPr>
        <w:br/>
      </w:r>
      <w:r>
        <w:rPr>
          <w:rFonts w:hint="eastAsia"/>
        </w:rPr>
        <w:t>　　　　二、纺纱工艺的探讨</w:t>
      </w:r>
      <w:r>
        <w:rPr>
          <w:rFonts w:hint="eastAsia"/>
        </w:rPr>
        <w:br/>
      </w:r>
      <w:r>
        <w:rPr>
          <w:rFonts w:hint="eastAsia"/>
        </w:rPr>
        <w:t>　　　　三、中国棉纺织机械技术发展三阶段</w:t>
      </w:r>
      <w:r>
        <w:rPr>
          <w:rFonts w:hint="eastAsia"/>
        </w:rPr>
        <w:br/>
      </w:r>
      <w:r>
        <w:rPr>
          <w:rFonts w:hint="eastAsia"/>
        </w:rPr>
        <w:t>　　第二节 2026年中国棉纺织设备市场发展格局分析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一、国内棉纺织设备生产规模分析</w:t>
      </w:r>
      <w:r>
        <w:rPr>
          <w:rFonts w:hint="eastAsia"/>
        </w:rPr>
        <w:br/>
      </w:r>
      <w:r>
        <w:rPr>
          <w:rFonts w:hint="eastAsia"/>
        </w:rPr>
        <w:t>　　　　二、国内棉纺织设备市场需求分析</w:t>
      </w:r>
      <w:r>
        <w:rPr>
          <w:rFonts w:hint="eastAsia"/>
        </w:rPr>
        <w:br/>
      </w:r>
      <w:r>
        <w:rPr>
          <w:rFonts w:hint="eastAsia"/>
        </w:rPr>
        <w:t>　　　　三、国内棉纺织设备进出口贸易分析</w:t>
      </w:r>
      <w:r>
        <w:rPr>
          <w:rFonts w:hint="eastAsia"/>
        </w:rPr>
        <w:br/>
      </w:r>
      <w:r>
        <w:rPr>
          <w:rFonts w:hint="eastAsia"/>
        </w:rPr>
        <w:t>　　第三节 2026年中国棉纺织设备市场竞争格局分析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2020-2025年中国纺织专用设备制造所属行业数据监测分析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2026年中国纺织专用设备制造所属行业结构分析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2020-2025年中国棉精梳机所属行业进出口数据监测分析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2020-2025年中国棉精梳机所属行业进口数据分析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2020-2025年中国棉精梳机所属行业出口数据分析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2020-2025年中国棉精梳机所属行业进出口平均单价分析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2020-2025年中国棉精梳机所属行业进出口国家及地区分析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2020-2025年中国棉纺粗纱机所属行业进出口数据监测分析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2020-2025年中国棉纺粗纱机所属行业进口数据分析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2020-2025年中国棉纺粗纱机所属行业出口数据分析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2020-2025年中国棉纺粗纱机所属行业进出口平均单价分析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2020-2025年中国棉纺粗纱机所属行业进出口国家及地区分析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2020-2025年中国棉纤维型梳理机所属行业进出口数据监测分析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2020-2025年中国棉纤维型清梳联合机所属行业进出口数据监测分析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一、2020-2025年中国棉纤维型清梳联合机进口数据分析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二、2020-2025年中国棉纤维型清梳联合机出口数据分析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三、2020-2025年中国棉纤维型清梳联合机进出口平均单价分析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四、2020-2025年中国棉纤维型清梳联合机进出口国家及地区分析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2020-2025年中国棉纤维型自动抓棉机所属行业进出口数据监测分析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一、2020-2025年中国棉纤维型自动抓棉机进口数据分析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二、2020-2025年中国棉纤维型自动抓棉机出口数据分析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三、2020-2025年中国棉纤维型自动抓棉机进出口平均单价分析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四、2020-2025年中国棉纤维型自动抓棉机进出口国家及地区分析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2020-2025年中国棉纤维型梳棉机所属行业进出口数据监测分析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一、2020-2025年中国棉纤维型梳棉机进口数据分析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二、2020-2025年中国棉纤维型梳棉机出口数据分析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三、2020-2025年中国棉纤维型梳棉机进出口平均单价分析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四、2020-2025年中国棉纤维型梳棉机进出口国家及地区分析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2020-2025年中国其他棉纤维型梳理机所属行业进出口数据监测分析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一、2020-2025年中国其他棉纤维型梳理机进口数据分析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二、2020-2025年中国其他棉纤维型梳理机出口数据分析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三、2020-2025年中国其他棉纤维型梳理机进出口平均单价分析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四、2020-2025年中国其他棉纤维型梳理机进出口国家及地区分析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中国棉纺织设备行业重点企业关键性数据分析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青岛东佳纺机（集团）有限公司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青岛宏大纺织机械有限公司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宜昌经纬纺机有限公司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特吕茨施勒纺织机械（上海）有限公司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上海一纺机械有限公司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青岛明正机械有限公司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高密市青高纺织机械有限公司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无锡市第四纺织机械有限公司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上海太平洋克罗斯罗尔机械有限公司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2026年中国棉纺织行业运行形势分析</w:t>
      </w:r>
      <w:r>
        <w:rPr>
          <w:rFonts w:hint="eastAsia"/>
        </w:rPr>
        <w:br/>
      </w:r>
      <w:r>
        <w:rPr>
          <w:rFonts w:hint="eastAsia"/>
        </w:rPr>
        <w:t>　　第一节 2026年中国棉纺织行业发展概述</w:t>
      </w:r>
      <w:r>
        <w:rPr>
          <w:rFonts w:hint="eastAsia"/>
        </w:rPr>
        <w:br/>
      </w:r>
      <w:r>
        <w:rPr>
          <w:rFonts w:hint="eastAsia"/>
        </w:rPr>
        <w:t>　　　　一、中国棉纺织产业发展简述</w:t>
      </w:r>
      <w:r>
        <w:rPr>
          <w:rFonts w:hint="eastAsia"/>
        </w:rPr>
        <w:br/>
      </w:r>
      <w:r>
        <w:rPr>
          <w:rFonts w:hint="eastAsia"/>
        </w:rPr>
        <w:t>　　　　二、棉纺行业结构调整状况</w:t>
      </w:r>
      <w:r>
        <w:rPr>
          <w:rFonts w:hint="eastAsia"/>
        </w:rPr>
        <w:br/>
      </w:r>
      <w:r>
        <w:rPr>
          <w:rFonts w:hint="eastAsia"/>
        </w:rPr>
        <w:t>　　　　三、加大棉花生产增强棉纺竞争力</w:t>
      </w:r>
      <w:r>
        <w:rPr>
          <w:rFonts w:hint="eastAsia"/>
        </w:rPr>
        <w:br/>
      </w:r>
      <w:r>
        <w:rPr>
          <w:rFonts w:hint="eastAsia"/>
        </w:rPr>
        <w:t>　　第二节 2026年中国棉纺织企业发展状况</w:t>
      </w:r>
      <w:r>
        <w:rPr>
          <w:rFonts w:hint="eastAsia"/>
        </w:rPr>
        <w:br/>
      </w:r>
      <w:r>
        <w:rPr>
          <w:rFonts w:hint="eastAsia"/>
        </w:rPr>
        <w:t>　　　　一、棉纺企业信息化发展概述</w:t>
      </w:r>
      <w:r>
        <w:rPr>
          <w:rFonts w:hint="eastAsia"/>
        </w:rPr>
        <w:br/>
      </w:r>
      <w:r>
        <w:rPr>
          <w:rFonts w:hint="eastAsia"/>
        </w:rPr>
        <w:t>　　　　二、棉纺企业的品牌效应剖析</w:t>
      </w:r>
      <w:r>
        <w:rPr>
          <w:rFonts w:hint="eastAsia"/>
        </w:rPr>
        <w:br/>
      </w:r>
      <w:r>
        <w:rPr>
          <w:rFonts w:hint="eastAsia"/>
        </w:rPr>
        <w:t>　　　　三、棉纺企业应对市场化的措施</w:t>
      </w:r>
      <w:r>
        <w:rPr>
          <w:rFonts w:hint="eastAsia"/>
        </w:rPr>
        <w:br/>
      </w:r>
      <w:r>
        <w:rPr>
          <w:rFonts w:hint="eastAsia"/>
        </w:rPr>
        <w:t>　　第三节 2026年中国现代棉纺织技术的发展</w:t>
      </w:r>
      <w:r>
        <w:rPr>
          <w:rFonts w:hint="eastAsia"/>
        </w:rPr>
        <w:br/>
      </w:r>
      <w:r>
        <w:rPr>
          <w:rFonts w:hint="eastAsia"/>
        </w:rPr>
        <w:t>　　　　一、传统纺织技术向现代纺织技术发展简述</w:t>
      </w:r>
      <w:r>
        <w:rPr>
          <w:rFonts w:hint="eastAsia"/>
        </w:rPr>
        <w:br/>
      </w:r>
      <w:r>
        <w:rPr>
          <w:rFonts w:hint="eastAsia"/>
        </w:rPr>
        <w:t>　　　　二、现代棉纺织技术的发展状况</w:t>
      </w:r>
      <w:r>
        <w:rPr>
          <w:rFonts w:hint="eastAsia"/>
        </w:rPr>
        <w:br/>
      </w:r>
      <w:r>
        <w:rPr>
          <w:rFonts w:hint="eastAsia"/>
        </w:rPr>
        <w:t>　　　　三、中国棉纺织技术的现代化发展分析</w:t>
      </w:r>
      <w:r>
        <w:rPr>
          <w:rFonts w:hint="eastAsia"/>
        </w:rPr>
        <w:br/>
      </w:r>
      <w:r>
        <w:rPr>
          <w:rFonts w:hint="eastAsia"/>
        </w:rPr>
        <w:t>　　第四节 2026年中国棉纺织行业发展存在的问题及对策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一、棉纺行业发展面临的问题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二、中国棉纺织技术与国外差距较大</w:t>
      </w:r>
      <w:r>
        <w:rPr>
          <w:rFonts w:hint="eastAsia"/>
        </w:rPr>
        <w:br/>
      </w:r>
      <w:r>
        <w:rPr>
          <w:rFonts w:hint="eastAsia"/>
        </w:rPr>
        <w:t>　　　　三、中国棉纺织行业发展策略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2026-2032年中国棉纺织设备行业发展前景预测</w:t>
      </w:r>
      <w:r>
        <w:rPr>
          <w:rFonts w:hint="eastAsia"/>
        </w:rPr>
        <w:br/>
      </w:r>
      <w:r>
        <w:rPr>
          <w:rFonts w:hint="eastAsia"/>
        </w:rPr>
        <w:t>　　第一节 棉纺织设备行业投资回顾</w:t>
      </w:r>
      <w:r>
        <w:rPr>
          <w:rFonts w:hint="eastAsia"/>
        </w:rPr>
        <w:br/>
      </w:r>
      <w:r>
        <w:rPr>
          <w:rFonts w:hint="eastAsia"/>
        </w:rPr>
        <w:t>　　　　一、棉纺织设备行业投资规模及增速统计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二、棉纺织设备行业投资结构分析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2026-2032年中国棉纺织设备行业投资规模及增速预测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2026-2032年中国棉纺织设备行业发展趋势预测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一、棉纺织设备行业发展驱动因素分析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二、棉纺织设备行业发展趋势预测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三、2026-2032年中国棉纺织设备行业产量预测图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四、2026-2032年中国棉纺织设备行业需求预测图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五、2026-2032年中国棉纺织设备行业市场规模预测图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六、2026-2032年中国棉纺织设备行业价格走势预测图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七、2026-2032年中国棉纺织设备行业全球市场份额预测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(中^智^林)棉纺织设备行业投资现状及建议</w:t>
      </w:r>
      <w:r>
        <w:rPr>
          <w:rFonts w:hint="eastAsia"/>
        </w:rPr>
        <w:br/>
      </w:r>
      <w:r>
        <w:rPr>
          <w:rFonts w:hint="eastAsia"/>
        </w:rPr>
        <w:t>　　　　一、棉纺织设备行业投资项目分析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二、棉纺织设备行业投资机遇分析</w:t>
      </w:r>
      <w:r>
        <w:rPr>
          <w:rFonts w:hint="eastAsia"/>
        </w:rPr>
        <w:br/>
      </w:r>
      <w:r>
        <w:rPr>
          <w:rFonts w:hint="eastAsia"/>
        </w:rPr>
        <w:t>　　　　三、棉纺织设备行业投资风险警示</w:t>
      </w:r>
      <w:r>
        <w:rPr>
          <w:rFonts w:hint="eastAsia"/>
        </w:rPr>
        <w:br/>
      </w:r>
      <w:r>
        <w:rPr>
          <w:rFonts w:hint="eastAsia"/>
        </w:rPr>
        <w:t>　　　　四、棉纺织设备行业投资策略建议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2020-2025年中国棉纺织设备市场规模及增长情况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2026-2032年中国棉纺织设备行业产量预测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2026-2032年中国棉纺织设备行业市场需求预测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**地区棉纺织设备市场规模及增长情况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**地区棉纺织设备市场规模及增长情况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2026-2032年中国棉纺织设备行业产品市场价格走势预测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棉纺织设备重点企业经营情况分析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棉纺织设备重点企业经营情况分析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2026-2032年中国棉纺织设备市场规模预测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2026-2032年中国棉纺织设备行业利润预测</w:t>
      </w:r>
      <w:r>
        <w:rPr>
          <w:rFonts w:hint="eastAsia"/>
        </w:rPr>
        <w:br/>
      </w:r>
      <w:r>
        <w:rPr>
          <w:rFonts w:hint="eastAsia"/>
        </w:rPr>
        <w:t>　　图表 2026年棉纺织设备行业壁垒</w:t>
      </w:r>
      <w:r>
        <w:rPr>
          <w:rFonts w:hint="eastAsia"/>
        </w:rPr>
        <w:br/>
      </w:r>
      <w:r>
        <w:rPr>
          <w:rFonts w:hint="eastAsia"/>
        </w:rPr>
        <w:t>　　图表 2026年棉纺织设备市场前景分析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2026-2032年中国棉纺织设备市场需求预测</w:t>
      </w:r>
      <w:r>
        <w:rPr>
          <w:rFonts w:hint="eastAsia"/>
        </w:rPr>
        <w:br/>
      </w:r>
      <w:r>
        <w:rPr>
          <w:rFonts w:hint="eastAsia"/>
        </w:rPr>
        <w:t>　　图表 2026年棉纺织设备发展趋势预测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8e17f48244c31" w:history="1">
        <w:r>
          <w:rPr>
            <w:rStyle w:val="Hyperlink"/>
          </w:rPr>
          <w:t>2026-2032年全球与中国棉纺织设备行业发展研究及趋势分析报告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8e17f48244c31" w:history="1">
        <w:r>
          <w:rPr>
            <w:rStyle w:val="Hyperlink"/>
          </w:rPr>
          <w:t>https://www.20087.com/2011-04/R_2011_2015mianfangzhishebeishichangdo.html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热点：棉纺织设备工程安装、棉纺织设备工程安装与质量验收规范、棉纺厂设备、棉纱纺织设备、棉纺机器多少钱一台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838342bb24242" w:history="1">
      <w:r>
        <w:rPr>
          <w:rStyle w:val="Hyperlink"/>
        </w:rPr>
        <w:t>2026-2032年全球与中国棉纺织设备行业发展研究及趋势分析报告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mianfangzhishebeishichangdo.html" TargetMode="External" Id="R25a8e17f4824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mianfangzhishebeishichangdo.html" TargetMode="External" Id="Rd86838342bb2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2026-04-01T03:52:00Z</dcterms:created>
  <dcterms:modified xsi:type="dcterms:W3CDTF">2026-04-01T04:52:00Z</dcterms:modified>
  <dc:subject>2026-2032年全球与中国棉纺织设备行业发展研究及趋势分析报告</dc:subject>
  <dc:title>2026-2032年全球与中国棉纺织设备行业发展研究及趋势分析报告</dc:title>
  <cp:keywords>2026-2032年全球与中国棉纺织设备行业发展研究及趋势分析报告</cp:keywords>
  <dc:description>2026-2032年全球与中国棉纺织设备行业发展研究及趋势分析报告</dc:description>
</cp:coreProperties>
</file>