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b295ba08a488a" w:history="1">
              <w:r>
                <w:rPr>
                  <w:rStyle w:val="Hyperlink"/>
                </w:rPr>
                <w:t>2026-2032年中国玻璃棉制品产业市场调研及发展前景预测报告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b295ba08a488a" w:history="1">
              <w:r>
                <w:rPr>
                  <w:rStyle w:val="Hyperlink"/>
                </w:rPr>
                <w:t>2026-2032年中国玻璃棉制品产业市场调研及发展前景预测报告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b295ba08a488a" w:history="1">
                <w:r>
                  <w:rPr>
                    <w:rStyle w:val="Hyperlink"/>
                  </w:rPr>
                  <w:t>https://www.20087.com/2011-04/R_2011_2015bolimianzhipinchanyeshichan.html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秀的保温隔热材料，广泛应用于建筑、工业和交通运输领域。目前，随着建筑节能标准的提高和绿色建筑的推广，玻璃棉制品的市场需求持续增长。同时，新型玻璃棉制品在吸声、防火和环保性能方面进行了优化，满足了更为严格的应用要求。</w:t>
      </w:r>
      <w:r>
        <w:rPr>
          <w:rFonts w:hint="eastAsia"/>
        </w:rPr>
        <w:br/>
      </w:r>
      <w:r>
        <w:rPr>
          <w:rFonts w:hint="eastAsia"/>
        </w:rPr>
        <w:t>　　未来，玻璃棉制品将更加注重多功能性和可持续性。通过纳米技术和复合材料的应用，开发具有更高保温、吸声和防火性能的玻璃棉制品。同时，采用回收玻璃作为原料，减少资源消耗，推动玻璃棉制品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b295ba08a488a" w:history="1">
        <w:r>
          <w:rPr>
            <w:rStyle w:val="Hyperlink"/>
          </w:rPr>
          <w:t>2026-2032年中国玻璃棉制品产业市场调研及发展前景预测报告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玻璃棉制品行业的市场规模、技术发展水平和竞争格局。报告分析了玻璃棉制品行业重点企业的市场表现，评估了当前技术路线的发展方向，并对玻璃棉制品市场趋势做出合理预测。通过梳理玻璃棉制品行业面临的机遇与风险，为企业和投资者了解市场动态、把握发展机会提供了数据支持和参考建议，有助于相关决策者更准确地判断玻璃棉制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玻璃棉制品行业关键成功要素</w:t>
      </w:r>
      <w:r>
        <w:rPr>
          <w:rFonts w:hint="eastAsia"/>
        </w:rPr>
        <w:br/>
      </w:r>
      <w:r>
        <w:rPr>
          <w:rFonts w:hint="eastAsia"/>
        </w:rPr>
        <w:t>　　第四节 玻璃棉制品行业价值链分析</w:t>
      </w:r>
      <w:r>
        <w:rPr>
          <w:rFonts w:hint="eastAsia"/>
        </w:rPr>
        <w:br/>
      </w:r>
      <w:r>
        <w:rPr>
          <w:rFonts w:hint="eastAsia"/>
        </w:rPr>
        <w:t>　　第五节 玻璃棉制品产业链分析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全球玻璃棉制品市场现状及发展趋势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一、全球玻璃棉制品产业发展阶段</w:t>
      </w:r>
      <w:r>
        <w:rPr>
          <w:rFonts w:hint="eastAsia"/>
        </w:rPr>
        <w:br/>
      </w:r>
      <w:r>
        <w:rPr>
          <w:rFonts w:hint="eastAsia"/>
        </w:rPr>
        <w:t>　　　　二、全球玻璃棉制品产业竞争现状</w:t>
      </w:r>
      <w:r>
        <w:rPr>
          <w:rFonts w:hint="eastAsia"/>
        </w:rPr>
        <w:br/>
      </w:r>
      <w:r>
        <w:rPr>
          <w:rFonts w:hint="eastAsia"/>
        </w:rPr>
        <w:t>　　　　三、全球玻璃棉制品产业投资状况</w:t>
      </w:r>
      <w:r>
        <w:rPr>
          <w:rFonts w:hint="eastAsia"/>
        </w:rPr>
        <w:br/>
      </w:r>
      <w:r>
        <w:rPr>
          <w:rFonts w:hint="eastAsia"/>
        </w:rPr>
        <w:t>　　　　四、全球玻璃棉制品产业市场发展趋势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全球主要国家地区玻璃棉制品市场现状及发展趋势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全球玻璃棉制品市场经营模式现状及发展趋势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2025-2026年中国玻璃棉制品产业链发展状况分析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中国玻璃棉制品产业发展分析</w:t>
      </w:r>
      <w:r>
        <w:rPr>
          <w:rFonts w:hint="eastAsia"/>
        </w:rPr>
        <w:br/>
      </w:r>
      <w:r>
        <w:rPr>
          <w:rFonts w:hint="eastAsia"/>
        </w:rPr>
        <w:t>　　第一节 中国玻璃棉制品产业发展现状</w:t>
      </w:r>
      <w:r>
        <w:rPr>
          <w:rFonts w:hint="eastAsia"/>
        </w:rPr>
        <w:br/>
      </w:r>
      <w:r>
        <w:rPr>
          <w:rFonts w:hint="eastAsia"/>
        </w:rPr>
        <w:t>　　第二节 中国玻璃棉制品产业国际地位现状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中国玻璃棉制品产业经济运行现状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中国玻璃棉制品产业运营模式现状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中国玻璃棉制品产业存在的问题及发展障碍分析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中国玻璃棉制品产业发展趋势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中国玻璃棉制品市场现状及发展趋势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中国玻璃棉制品市场供给状况</w:t>
      </w:r>
      <w:r>
        <w:rPr>
          <w:rFonts w:hint="eastAsia"/>
        </w:rPr>
        <w:br/>
      </w:r>
      <w:r>
        <w:rPr>
          <w:rFonts w:hint="eastAsia"/>
        </w:rPr>
        <w:t>　　第二节 中国玻璃棉制品市场需求状况</w:t>
      </w:r>
      <w:r>
        <w:rPr>
          <w:rFonts w:hint="eastAsia"/>
        </w:rPr>
        <w:br/>
      </w:r>
      <w:r>
        <w:rPr>
          <w:rFonts w:hint="eastAsia"/>
        </w:rPr>
        <w:t>　　第三节 中国玻璃棉制品市场结构状况</w:t>
      </w:r>
      <w:r>
        <w:rPr>
          <w:rFonts w:hint="eastAsia"/>
        </w:rPr>
        <w:br/>
      </w:r>
      <w:r>
        <w:rPr>
          <w:rFonts w:hint="eastAsia"/>
        </w:rPr>
        <w:t>　　第四节 中国玻璃棉制品市场存在的问题及障碍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中国玻璃棉制品市场发展潜力及发展趋势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中国玻璃棉制品市场消费者行为状况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中国玻璃棉制品产业基本竞争战略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四、玻璃棉制品产业该战略的SWOT分析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五、玻璃棉制品产业该战略的典型企业分析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中国玻璃棉制品产业市场竞争策略分析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玻璃棉制品产业市场五种竞争动力模式结构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玻璃棉制品产业市场核心竞争力的塑造要素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玻璃棉制品产业市场不同市场地位的竞争策略分析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玻璃棉制品产业市场竞争案例分析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中国玻璃棉制品产业市场营销策略竞争分析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中国玻璃棉制品产业重点企业市场竞争策略研究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中国玻璃棉制品产业市场发展预测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中国玻璃棉制品产业发展环境预测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中国玻璃棉制品产业发展预测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中国玻璃棉制品市场发展预测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一、2026-2032年中国玻璃棉制品市场需求预测分析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二、2026-2032年中国玻璃棉制品市场结构预测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三、2026-2032年中国玻璃棉制品市场集中度预测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四、2026-2032年中国玻璃棉制品市场供给预测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五、2026-2032年中国玻璃棉制品市场价格预测</w:t>
      </w:r>
      <w:r>
        <w:rPr>
          <w:rFonts w:hint="eastAsia"/>
        </w:rPr>
        <w:br/>
      </w:r>
      <w:r>
        <w:rPr>
          <w:rFonts w:hint="eastAsia"/>
        </w:rPr>
        <w:t>　　第四节 中国玻璃棉制品产业竞争发展趋势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中国玻璃棉制品产业市场投资机会与风险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中国玻璃棉制品产业市场投资优势分析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中国玻璃棉制品产业市场投资劣势分析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中国玻璃棉制品产业市场投资机会分析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中国玻璃棉制品产业市场投资风险分析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中国玻璃棉制品产业竞争战略建议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中国玻璃棉制品产业竞争策略建议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中国玻璃棉制品市场竞争策略建议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玻璃棉制品行业现状</w:t>
      </w:r>
      <w:r>
        <w:rPr>
          <w:rFonts w:hint="eastAsia"/>
        </w:rPr>
        <w:br/>
      </w:r>
      <w:r>
        <w:rPr>
          <w:rFonts w:hint="eastAsia"/>
        </w:rPr>
        <w:t>　　图表 玻璃棉制品行业产业链调研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2020-2025年玻璃棉制品行业市场容量统计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2020-2025年中国玻璃棉制品行业市场规模情况</w:t>
      </w:r>
      <w:r>
        <w:rPr>
          <w:rFonts w:hint="eastAsia"/>
        </w:rPr>
        <w:br/>
      </w:r>
      <w:r>
        <w:rPr>
          <w:rFonts w:hint="eastAsia"/>
        </w:rPr>
        <w:t>　　图表 玻璃棉制品行业动态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2020-2025年中国玻璃棉制品行业经营效益分析</w:t>
      </w:r>
      <w:r>
        <w:rPr>
          <w:rFonts w:hint="eastAsia"/>
        </w:rPr>
        <w:br/>
      </w:r>
      <w:r>
        <w:rPr>
          <w:rFonts w:hint="eastAsia"/>
        </w:rPr>
        <w:t>　　图表 玻璃棉制品行业竞争对手分析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**地区玻璃棉制品市场调研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2026-2032年中国玻璃棉制品行业市场容量预测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b295ba08a488a" w:history="1">
        <w:r>
          <w:rPr>
            <w:rStyle w:val="Hyperlink"/>
          </w:rPr>
          <w:t>2026-2032年中国玻璃棉制品产业市场调研及发展前景预测报告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b295ba08a488a" w:history="1">
        <w:r>
          <w:rPr>
            <w:rStyle w:val="Hyperlink"/>
          </w:rPr>
          <w:t>https://www.20087.com/2011-04/R_2011_2015bolimianzhipinchanyeshichan.html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3e3faedb24e38" w:history="1">
      <w:r>
        <w:rPr>
          <w:rStyle w:val="Hyperlink"/>
        </w:rPr>
        <w:t>2026-2032年中国玻璃棉制品产业市场调研及发展前景预测报告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olimianzhipinchanyeshichan.html" TargetMode="External" Id="Rf3eb295ba08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olimianzhipinchanyeshichan.html" TargetMode="External" Id="R3773e3faedb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2025-06-12T04:56:00Z</dcterms:created>
  <dcterms:modified xsi:type="dcterms:W3CDTF">2025-06-12T05:56:00Z</dcterms:modified>
  <dc:subject>2026-2032年中国玻璃棉制品产业市场调研及发展前景预测报告</dc:subject>
  <dc:title>2026-2032年中国玻璃棉制品产业市场调研及发展前景预测报告</dc:title>
  <cp:keywords>2026-2032年中国玻璃棉制品产业市场调研及发展前景预测报告</cp:keywords>
  <dc:description>2026-2032年中国玻璃棉制品产业市场调研及发展前景预测报告</dc:description>
</cp:coreProperties>
</file>