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a5abfc0d24bd8" w:history="1">
              <w:r>
                <w:rPr>
                  <w:rStyle w:val="Hyperlink"/>
                </w:rPr>
                <w:t>湖北省房地产行业月度分析报告2011年4月刊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a5abfc0d24bd8" w:history="1">
              <w:r>
                <w:rPr>
                  <w:rStyle w:val="Hyperlink"/>
                </w:rPr>
                <w:t>湖北省房地产行业月度分析报告2011年4月刊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a5abfc0d24bd8" w:history="1">
                <w:r>
                  <w:rPr>
                    <w:rStyle w:val="Hyperlink"/>
                  </w:rPr>
                  <w:t>https://www.20087.com/2011-05/R_hubeishengfangdichanxingyeyuedufenxi328.html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湖北省经济运行情况及房地产市场分析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一、湖北省经济运行情况分析</w:t>
      </w:r>
      <w:r>
        <w:rPr>
          <w:rFonts w:hint="eastAsia"/>
        </w:rPr>
        <w:br/>
      </w:r>
      <w:r>
        <w:rPr>
          <w:rFonts w:hint="eastAsia"/>
        </w:rPr>
        <w:t>　　（一）轻工业增势强劲</w:t>
      </w:r>
      <w:r>
        <w:rPr>
          <w:rFonts w:hint="eastAsia"/>
        </w:rPr>
        <w:br/>
      </w:r>
      <w:r>
        <w:rPr>
          <w:rFonts w:hint="eastAsia"/>
        </w:rPr>
        <w:t>　　（二）鄂西生态圈工业经济效益发展势头良好</w:t>
      </w:r>
      <w:r>
        <w:rPr>
          <w:rFonts w:hint="eastAsia"/>
        </w:rPr>
        <w:br/>
      </w:r>
      <w:r>
        <w:rPr>
          <w:rFonts w:hint="eastAsia"/>
        </w:rPr>
        <w:t>　　（三）财政收入较快增长</w:t>
      </w:r>
      <w:r>
        <w:rPr>
          <w:rFonts w:hint="eastAsia"/>
        </w:rPr>
        <w:br/>
      </w:r>
      <w:r>
        <w:rPr>
          <w:rFonts w:hint="eastAsia"/>
        </w:rPr>
        <w:t>　　二、湖北省房地产市场的运营分析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（一）湖北省房地产投资情况分析</w:t>
      </w:r>
      <w:r>
        <w:rPr>
          <w:rFonts w:hint="eastAsia"/>
        </w:rPr>
        <w:br/>
      </w:r>
      <w:r>
        <w:rPr>
          <w:rFonts w:hint="eastAsia"/>
        </w:rPr>
        <w:t>　　（二）湖北省房地产销售情况分析</w:t>
      </w:r>
      <w:r>
        <w:rPr>
          <w:rFonts w:hint="eastAsia"/>
        </w:rPr>
        <w:br/>
      </w:r>
      <w:r>
        <w:rPr>
          <w:rFonts w:hint="eastAsia"/>
        </w:rPr>
        <w:t>　　（三）湖北省房地产细分市场分析</w:t>
      </w:r>
      <w:r>
        <w:rPr>
          <w:rFonts w:hint="eastAsia"/>
        </w:rPr>
        <w:br/>
      </w:r>
      <w:r>
        <w:rPr>
          <w:rFonts w:hint="eastAsia"/>
        </w:rPr>
        <w:t>　　第三章 湖北省主要城市房地产市场分析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一、武汉市房地产市场分析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（四）商业营用房市场</w:t>
      </w:r>
      <w:r>
        <w:rPr>
          <w:rFonts w:hint="eastAsia"/>
        </w:rPr>
        <w:br/>
      </w:r>
      <w:r>
        <w:rPr>
          <w:rFonts w:hint="eastAsia"/>
        </w:rPr>
        <w:t>　　二、黄石市房地产市场分析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（三）商业营用房市场</w:t>
      </w:r>
      <w:r>
        <w:rPr>
          <w:rFonts w:hint="eastAsia"/>
        </w:rPr>
        <w:br/>
      </w:r>
      <w:r>
        <w:rPr>
          <w:rFonts w:hint="eastAsia"/>
        </w:rPr>
        <w:t>　　三、宜昌市房地产市场分析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</w:t>
      </w:r>
      <w:r>
        <w:rPr>
          <w:rFonts w:hint="eastAsia"/>
        </w:rPr>
        <w:br/>
      </w:r>
      <w:r>
        <w:rPr>
          <w:rFonts w:hint="eastAsia"/>
        </w:rPr>
        <w:t>　　四、襄阳市房地产市场分析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五、孝感市房地产市场分析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中:智:林－国家最近热点政策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a5abfc0d24bd8" w:history="1">
        <w:r>
          <w:rPr>
            <w:rStyle w:val="Hyperlink"/>
          </w:rPr>
          <w:t>湖北省房地产行业月度分析报告2011年4月刊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a5abfc0d24bd8" w:history="1">
        <w:r>
          <w:rPr>
            <w:rStyle w:val="Hyperlink"/>
          </w:rPr>
          <w:t>https://www.20087.com/2011-05/R_hubeishengfangdichanxingyeyuedufenxi328.html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46eb477cc4cd1" w:history="1">
      <w:r>
        <w:rPr>
          <w:rStyle w:val="Hyperlink"/>
        </w:rPr>
        <w:t>湖北省房地产行业月度分析报告2011年4月刊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hubeishengfangdichanxingyeyuedufenxi328.html" TargetMode="External" Id="Rde9a5abfc0d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hubeishengfangdichanxingyeyuedufenxi328.html" TargetMode="External" Id="R85046eb477c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2011-05-22T04:08:00Z</dcterms:created>
  <dcterms:modified xsi:type="dcterms:W3CDTF">2011-05-22T05:08:00Z</dcterms:modified>
  <dc:subject>湖北省房地产行业月度分析报告2011年4月刊</dc:subject>
  <dc:title>湖北省房地产行业月度分析报告2011年4月刊</dc:title>
  <cp:keywords>湖北省房地产行业月度分析报告2011年4月刊</cp:keywords>
  <dc:description>湖北省房地产行业月度分析报告2011年4月刊</dc:description>
</cp:coreProperties>
</file>