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1fb229184e39" w:history="1">
              <w:r>
                <w:rPr>
                  <w:rStyle w:val="Hyperlink"/>
                </w:rPr>
                <w:t>2008奥运网络传播数据总体报告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1fb229184e39" w:history="1">
              <w:r>
                <w:rPr>
                  <w:rStyle w:val="Hyperlink"/>
                </w:rPr>
                <w:t>2008奥运网络传播数据总体报告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81fb229184e39" w:history="1">
                <w:r>
                  <w:rPr>
                    <w:rStyle w:val="Hyperlink"/>
                  </w:rPr>
                  <w:t>https://www.20087.com/2011-05/R_2008aoyunwangluochuanboshujuzongti.html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调查概述</w:t>
      </w:r>
      <w:r>
        <w:rPr>
          <w:rFonts w:hint="eastAsia"/>
        </w:rPr>
        <w:br/>
      </w:r>
      <w:r>
        <w:rPr>
          <w:rFonts w:hint="eastAsia"/>
        </w:rPr>
        <w:t>　　1.1 调研背景</w:t>
      </w:r>
      <w:r>
        <w:rPr>
          <w:rFonts w:hint="eastAsia"/>
        </w:rPr>
        <w:br/>
      </w:r>
      <w:r>
        <w:rPr>
          <w:rFonts w:hint="eastAsia"/>
        </w:rPr>
        <w:t>　　1.2 调研方法与规模</w:t>
      </w:r>
      <w:r>
        <w:rPr>
          <w:rFonts w:hint="eastAsia"/>
        </w:rPr>
        <w:br/>
      </w:r>
      <w:r>
        <w:rPr>
          <w:rFonts w:hint="eastAsia"/>
        </w:rPr>
        <w:t>　　2 2008奥运网络传播数据总体数据发布</w:t>
      </w:r>
      <w:r>
        <w:rPr>
          <w:rFonts w:hint="eastAsia"/>
        </w:rPr>
        <w:br/>
      </w:r>
      <w:r>
        <w:rPr>
          <w:rFonts w:hint="eastAsia"/>
        </w:rPr>
        <w:t>　　2.1 活动/赛事受众总规模</w:t>
      </w:r>
      <w:r>
        <w:rPr>
          <w:rFonts w:hint="eastAsia"/>
        </w:rPr>
        <w:br/>
      </w:r>
      <w:r>
        <w:rPr>
          <w:rFonts w:hint="eastAsia"/>
        </w:rPr>
        <w:t>　　2.2 相关指标网站群总页面浏览数</w:t>
      </w:r>
      <w:r>
        <w:rPr>
          <w:rFonts w:hint="eastAsia"/>
        </w:rPr>
        <w:br/>
      </w:r>
      <w:r>
        <w:rPr>
          <w:rFonts w:hint="eastAsia"/>
        </w:rPr>
        <w:t>　　2.3 指标频道群占活动/赛事指标网站群受众到达规模的比例</w:t>
      </w:r>
      <w:r>
        <w:rPr>
          <w:rFonts w:hint="eastAsia"/>
        </w:rPr>
        <w:br/>
      </w:r>
      <w:r>
        <w:rPr>
          <w:rFonts w:hint="eastAsia"/>
        </w:rPr>
        <w:t>　　2.4 指标频道群占指标网站群总页面浏览数的比例</w:t>
      </w:r>
      <w:r>
        <w:rPr>
          <w:rFonts w:hint="eastAsia"/>
        </w:rPr>
        <w:br/>
      </w:r>
      <w:r>
        <w:rPr>
          <w:rFonts w:hint="eastAsia"/>
        </w:rPr>
        <w:t>　　2.5 相关指标网站群人均页面浏览数</w:t>
      </w:r>
      <w:r>
        <w:rPr>
          <w:rFonts w:hint="eastAsia"/>
        </w:rPr>
        <w:br/>
      </w:r>
      <w:r>
        <w:rPr>
          <w:rFonts w:hint="eastAsia"/>
        </w:rPr>
        <w:t>　　2.6 相关指标网站群总访问时长</w:t>
      </w:r>
      <w:r>
        <w:rPr>
          <w:rFonts w:hint="eastAsia"/>
        </w:rPr>
        <w:br/>
      </w:r>
      <w:r>
        <w:rPr>
          <w:rFonts w:hint="eastAsia"/>
        </w:rPr>
        <w:t>　　2.7 指标频道群占活动/赛事指标网站群总访问时长的比例</w:t>
      </w:r>
      <w:r>
        <w:rPr>
          <w:rFonts w:hint="eastAsia"/>
        </w:rPr>
        <w:br/>
      </w:r>
      <w:r>
        <w:rPr>
          <w:rFonts w:hint="eastAsia"/>
        </w:rPr>
        <w:t>　　2.8 相关指标网站群人均访问时长</w:t>
      </w:r>
      <w:r>
        <w:rPr>
          <w:rFonts w:hint="eastAsia"/>
        </w:rPr>
        <w:br/>
      </w:r>
      <w:r>
        <w:rPr>
          <w:rFonts w:hint="eastAsia"/>
        </w:rPr>
        <w:t>　　2.9 指标客户端软件到达规模占互联网总到达规模比例</w:t>
      </w:r>
      <w:r>
        <w:rPr>
          <w:rFonts w:hint="eastAsia"/>
        </w:rPr>
        <w:br/>
      </w:r>
      <w:r>
        <w:rPr>
          <w:rFonts w:hint="eastAsia"/>
        </w:rPr>
        <w:t>　　3 2008奥运网络监测每日数据曲线发布与解读</w:t>
      </w:r>
      <w:r>
        <w:rPr>
          <w:rFonts w:hint="eastAsia"/>
        </w:rPr>
        <w:br/>
      </w:r>
      <w:r>
        <w:rPr>
          <w:rFonts w:hint="eastAsia"/>
        </w:rPr>
        <w:t>　　3.1 每日独立用户日到达总规模</w:t>
      </w:r>
      <w:r>
        <w:rPr>
          <w:rFonts w:hint="eastAsia"/>
        </w:rPr>
        <w:br/>
      </w:r>
      <w:r>
        <w:rPr>
          <w:rFonts w:hint="eastAsia"/>
        </w:rPr>
        <w:t>　　3.2 相关指标群每日受众到达率曲线</w:t>
      </w:r>
      <w:r>
        <w:rPr>
          <w:rFonts w:hint="eastAsia"/>
        </w:rPr>
        <w:br/>
      </w:r>
      <w:r>
        <w:rPr>
          <w:rFonts w:hint="eastAsia"/>
        </w:rPr>
        <w:t>　　3.3 指标频道群在指标网站中的受众到达比例</w:t>
      </w:r>
      <w:r>
        <w:rPr>
          <w:rFonts w:hint="eastAsia"/>
        </w:rPr>
        <w:br/>
      </w:r>
      <w:r>
        <w:rPr>
          <w:rFonts w:hint="eastAsia"/>
        </w:rPr>
        <w:t>　　3.4 相关指标群每日总页面浏览数曲线</w:t>
      </w:r>
      <w:r>
        <w:rPr>
          <w:rFonts w:hint="eastAsia"/>
        </w:rPr>
        <w:br/>
      </w:r>
      <w:r>
        <w:rPr>
          <w:rFonts w:hint="eastAsia"/>
        </w:rPr>
        <w:t>　　3.5 相关指标群每日人均页面浏览数曲线</w:t>
      </w:r>
      <w:r>
        <w:rPr>
          <w:rFonts w:hint="eastAsia"/>
        </w:rPr>
        <w:br/>
      </w:r>
      <w:r>
        <w:rPr>
          <w:rFonts w:hint="eastAsia"/>
        </w:rPr>
        <w:t>　　3.6 指标群占全站页面浏览数每日比例曲线</w:t>
      </w:r>
      <w:r>
        <w:rPr>
          <w:rFonts w:hint="eastAsia"/>
        </w:rPr>
        <w:br/>
      </w:r>
      <w:r>
        <w:rPr>
          <w:rFonts w:hint="eastAsia"/>
        </w:rPr>
        <w:t>　　3.7 相关指标群每日受众访问时长曲线</w:t>
      </w:r>
      <w:r>
        <w:rPr>
          <w:rFonts w:hint="eastAsia"/>
        </w:rPr>
        <w:br/>
      </w:r>
      <w:r>
        <w:rPr>
          <w:rFonts w:hint="eastAsia"/>
        </w:rPr>
        <w:t>　　4 附录：简介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1fb229184e39" w:history="1">
        <w:r>
          <w:rPr>
            <w:rStyle w:val="Hyperlink"/>
          </w:rPr>
          <w:t>2008奥运网络传播数据总体报告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81fb229184e39" w:history="1">
        <w:r>
          <w:rPr>
            <w:rStyle w:val="Hyperlink"/>
          </w:rPr>
          <w:t>https://www.20087.com/2011-05/R_2008aoyunwangluochuanboshujuzongti.html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9bed1dec643a8" w:history="1">
      <w:r>
        <w:rPr>
          <w:rStyle w:val="Hyperlink"/>
        </w:rPr>
        <w:t>2008奥运网络传播数据总体报告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8aoyunwangluochuanboshujuzongti.html" TargetMode="External" Id="R8db81fb22918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8aoyunwangluochuanboshujuzongti.html" TargetMode="External" Id="R88d9bed1dec6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2011-05-19T02:21:00Z</dcterms:created>
  <dcterms:modified xsi:type="dcterms:W3CDTF">2011-05-19T03:21:00Z</dcterms:modified>
  <dc:subject>2008奥运网络传播数据总体报告</dc:subject>
  <dc:title>2008奥运网络传播数据总体报告</dc:title>
  <cp:keywords>2008奥运网络传播数据总体报告</cp:keywords>
  <dc:description>2008奥运网络传播数据总体报告</dc:description>
</cp:coreProperties>
</file>