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d787519224db1" w:history="1">
              <w:r>
                <w:rPr>
                  <w:rStyle w:val="Hyperlink"/>
                </w:rPr>
                <w:t>2010世博会网络传播数据日报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d787519224db1" w:history="1">
              <w:r>
                <w:rPr>
                  <w:rStyle w:val="Hyperlink"/>
                </w:rPr>
                <w:t>2010世博会网络传播数据日报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d787519224db1" w:history="1">
                <w:r>
                  <w:rPr>
                    <w:rStyle w:val="Hyperlink"/>
                  </w:rPr>
                  <w:t>https://www.20087.com/2011-05/R_2010shibohuiwangluochuanboshujuribao.html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2010世博会期间每日独立用户日到达总规模</w:t>
      </w:r>
      <w:r>
        <w:rPr>
          <w:rFonts w:hint="eastAsia"/>
        </w:rPr>
        <w:br/>
      </w:r>
      <w:r>
        <w:rPr>
          <w:rFonts w:hint="eastAsia"/>
        </w:rPr>
        <w:t>　　3 2010世博会期间相关指标群每日受众到达率曲线</w:t>
      </w:r>
      <w:r>
        <w:rPr>
          <w:rFonts w:hint="eastAsia"/>
        </w:rPr>
        <w:br/>
      </w:r>
      <w:r>
        <w:rPr>
          <w:rFonts w:hint="eastAsia"/>
        </w:rPr>
        <w:t>　　4 2010世博会期间指标频道群在世博会指标网站中的受众到达比例</w:t>
      </w:r>
      <w:r>
        <w:rPr>
          <w:rFonts w:hint="eastAsia"/>
        </w:rPr>
        <w:br/>
      </w:r>
      <w:r>
        <w:rPr>
          <w:rFonts w:hint="eastAsia"/>
        </w:rPr>
        <w:t>　　5 2010世博会期间相关指标群每日总页面浏览数曲线</w:t>
      </w:r>
      <w:r>
        <w:rPr>
          <w:rFonts w:hint="eastAsia"/>
        </w:rPr>
        <w:br/>
      </w:r>
      <w:r>
        <w:rPr>
          <w:rFonts w:hint="eastAsia"/>
        </w:rPr>
        <w:t>　　6 2010世博会期间相关指标群每日人均页面浏览数曲线</w:t>
      </w:r>
      <w:r>
        <w:rPr>
          <w:rFonts w:hint="eastAsia"/>
        </w:rPr>
        <w:br/>
      </w:r>
      <w:r>
        <w:rPr>
          <w:rFonts w:hint="eastAsia"/>
        </w:rPr>
        <w:t>　　7 2010世博会期间指标群占全站页面浏览数每日比例曲线</w:t>
      </w:r>
      <w:r>
        <w:rPr>
          <w:rFonts w:hint="eastAsia"/>
        </w:rPr>
        <w:br/>
      </w:r>
      <w:r>
        <w:rPr>
          <w:rFonts w:hint="eastAsia"/>
        </w:rPr>
        <w:t>　　8 2010世博会期间相关指标群每日受众访问时长曲线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d787519224db1" w:history="1">
        <w:r>
          <w:rPr>
            <w:rStyle w:val="Hyperlink"/>
          </w:rPr>
          <w:t>2010世博会网络传播数据日报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d787519224db1" w:history="1">
        <w:r>
          <w:rPr>
            <w:rStyle w:val="Hyperlink"/>
          </w:rPr>
          <w:t>https://www.20087.com/2011-05/R_2010shibohuiwangluochuanboshujuribao.html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74101d4234dff" w:history="1">
      <w:r>
        <w:rPr>
          <w:rStyle w:val="Hyperlink"/>
        </w:rPr>
        <w:t>2010世博会网络传播数据日报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shibohuiwangluochuanboshujuribao.html" TargetMode="External" Id="R751d78751922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shibohuiwangluochuanboshujuribao.html" TargetMode="External" Id="R09574101d4234d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2011-05-19T01:20:00Z</dcterms:created>
  <dcterms:modified xsi:type="dcterms:W3CDTF">2011-05-19T02:20:00Z</dcterms:modified>
  <dc:subject>2010世博会网络传播数据日报</dc:subject>
  <dc:title>2010世博会网络传播数据日报</dc:title>
  <cp:keywords>2010世博会网络传播数据日报</cp:keywords>
  <dc:description>2010世博会网络传播数据日报</dc:description>
</cp:coreProperties>
</file>