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3ff0c87114213" w:history="1">
              <w:r>
                <w:rPr>
                  <w:rStyle w:val="Hyperlink"/>
                </w:rPr>
                <w:t>2026-2032年中国广播电视设备行业市场深度调研及前景预测报告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3ff0c87114213" w:history="1">
              <w:r>
                <w:rPr>
                  <w:rStyle w:val="Hyperlink"/>
                </w:rPr>
                <w:t>2026-2032年中国广播电视设备行业市场深度调研及前景预测报告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3ff0c87114213" w:history="1">
                <w:r>
                  <w:rPr>
                    <w:rStyle w:val="Hyperlink"/>
                  </w:rPr>
                  <w:t>https://www.20087.com/2011-05/R_2010_2015guangbodianshishebeixingyes424.html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电视设备涵盖了从节目制作、传输到接收的整个链条，包括演播室设备、卫星和地面广播发射系统、接收终端等。随着数字技术的普及，广播电视设备经历了从模拟到数字、再到高清、超高清（4K/8K）的转变。现代广播电视设备不仅提供了更高质量的视听体验，还支持多频道广播、交互式服务和个性化内容推送。同时，云计算和互联网技术的融合，使得广播电视内容的分发和接收更加灵活，满足了观众在不同设备和平台上的观看需求。</w:t>
      </w:r>
      <w:r>
        <w:rPr>
          <w:rFonts w:hint="eastAsia"/>
        </w:rPr>
        <w:br/>
      </w:r>
      <w:r>
        <w:rPr>
          <w:rFonts w:hint="eastAsia"/>
        </w:rPr>
        <w:t>　　未来，广播电视设备将更加注重融合媒体、智能化和交互性。融合媒体方面，广播电视将与互联网、社交媒体和移动平台更加紧密地结合，形成多屏互动和跨平台内容分发的生态系统。智能化方面，通过集成AI技术，广播电视设备将实现内容的个性化推荐、智能剪辑和自动化制作，提升用户体验。交互性方面，观众将能够通过投票、评论和实时互动参与节目制作，改变传统的单向传播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3ff0c87114213" w:history="1">
        <w:r>
          <w:rPr>
            <w:rStyle w:val="Hyperlink"/>
          </w:rPr>
          <w:t>2026-2032年中国广播电视设备行业市场深度调研及前景预测报告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广播电视设备行业发展环境、产业链结构、市场供需状况及价格变化，重点研究了广播电视设备行业内主要企业的经营现状。报告对广播电视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中国广播电视设备行业竞争背景分析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四、政策变更对广播电视设备行业影响分析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六、金融危机对广播电视设备行业影响分析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六、社会背景对广播电视设备行业影响分析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四、技术创新对广播电视设备行业影响分析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中国广播电视设备市场现状分析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一、2020-2025年中国广播电视设备的供给分析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二、2020-2025年中国广播电视设备的需求分析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三、2020-2025年中国广播电视设备的供需平衡分析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一、2026-2032年中国广播电视设备的供给预测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二、2026-2032年中国广播电视设备的需求预测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广播电视设备的进出口分析</w:t>
      </w:r>
      <w:r>
        <w:rPr>
          <w:rFonts w:hint="eastAsia"/>
        </w:rPr>
        <w:br/>
      </w:r>
      <w:r>
        <w:rPr>
          <w:rFonts w:hint="eastAsia"/>
        </w:rPr>
        <w:t>　　第一节 中国广播电视设备的进出口格局分析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2020-2025年中国广播电视设备的进出口数据统计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2026-2032年中国广播电视设备的进口预测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2026-2032年中国广播电视设备的出口预测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2020-2025年中国广播电视设备行业重点数据解析</w:t>
      </w:r>
      <w:r>
        <w:rPr>
          <w:rFonts w:hint="eastAsia"/>
        </w:rPr>
        <w:br/>
      </w:r>
      <w:r>
        <w:rPr>
          <w:rFonts w:hint="eastAsia"/>
        </w:rPr>
        <w:t>　　第一节 广播电视设备行业规模情况分析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一、广播电视设备行业单位规模情况分析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二、广播电视设备行业人员规模状况分析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三、广播电视设备行业资产规模状况分析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四、广播电视设备行业市场规模状况分析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广播电视设备行业综合能力分析及预测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一、广播电视设备行业盈利能力分析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二、广播电视设备行业偿债能力分析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三、广播电视设备行业营运能力分析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四、广播电视设备行业发展能力分析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广播电视设备行业各区域格局分析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广播电视设备行业市场竞争分析</w:t>
      </w:r>
      <w:r>
        <w:rPr>
          <w:rFonts w:hint="eastAsia"/>
        </w:rPr>
        <w:br/>
      </w:r>
      <w:r>
        <w:rPr>
          <w:rFonts w:hint="eastAsia"/>
        </w:rPr>
        <w:t>　　第一节 广播电视设备行业竞争结构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中国广播电视设备行业国际竞争力比较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广播电视设备行业集中度分析</w:t>
      </w:r>
      <w:r>
        <w:rPr>
          <w:rFonts w:hint="eastAsia"/>
        </w:rPr>
        <w:br/>
      </w:r>
      <w:r>
        <w:rPr>
          <w:rFonts w:hint="eastAsia"/>
        </w:rPr>
        <w:t>　　第四节 广播电视设备行业竞争趋势</w:t>
      </w:r>
      <w:r>
        <w:rPr>
          <w:rFonts w:hint="eastAsia"/>
        </w:rPr>
        <w:br/>
      </w:r>
      <w:r>
        <w:rPr>
          <w:rFonts w:hint="eastAsia"/>
        </w:rPr>
        <w:t>　　第五节 广播电视设备行业竞争策略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广播电视设备行业重点企业发展分析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2026-2032年广播电视设备行业投资分析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2026-2032年广播电视设备行业投资环境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2026-2032年广播电视设备行业投资机遇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2026-2032年广播电视设备行业投资风险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2026-2032年广播电视设备行业投资前景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广播电视设备行业前景分析及对策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广播电视设备行业发展前景分析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一、广播电视设备行业市场发展前景分析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二、广播电视设备行业市场蕴藏的商机分析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三、广播电视设备行业十四五规划整体解读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中⋅智⋅林⋅广播电视设备行业发展对策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广播电视设备行业类别</w:t>
      </w:r>
      <w:r>
        <w:rPr>
          <w:rFonts w:hint="eastAsia"/>
        </w:rPr>
        <w:br/>
      </w:r>
      <w:r>
        <w:rPr>
          <w:rFonts w:hint="eastAsia"/>
        </w:rPr>
        <w:t>　　图表 广播电视设备行业产业链调研</w:t>
      </w:r>
      <w:r>
        <w:rPr>
          <w:rFonts w:hint="eastAsia"/>
        </w:rPr>
        <w:br/>
      </w:r>
      <w:r>
        <w:rPr>
          <w:rFonts w:hint="eastAsia"/>
        </w:rPr>
        <w:t>　　图表 广播电视设备行业现状</w:t>
      </w:r>
      <w:r>
        <w:rPr>
          <w:rFonts w:hint="eastAsia"/>
        </w:rPr>
        <w:br/>
      </w:r>
      <w:r>
        <w:rPr>
          <w:rFonts w:hint="eastAsia"/>
        </w:rPr>
        <w:t>　　图表 广播电视设备行业标准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2026年中国广播电视设备行业产能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2020-2025年中国广播电视设备行业产量统计</w:t>
      </w:r>
      <w:r>
        <w:rPr>
          <w:rFonts w:hint="eastAsia"/>
        </w:rPr>
        <w:br/>
      </w:r>
      <w:r>
        <w:rPr>
          <w:rFonts w:hint="eastAsia"/>
        </w:rPr>
        <w:t>　　图表 广播电视设备行业动态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2026年中国广播电视设备行业需求区域调研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2020-2025年中国广播电视设备行情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**地区广播电视设备市场规模</w:t>
      </w:r>
      <w:r>
        <w:rPr>
          <w:rFonts w:hint="eastAsia"/>
        </w:rPr>
        <w:br/>
      </w:r>
      <w:r>
        <w:rPr>
          <w:rFonts w:hint="eastAsia"/>
        </w:rPr>
        <w:t>　　图表 **地区广播电视设备行业市场需求</w:t>
      </w:r>
      <w:r>
        <w:rPr>
          <w:rFonts w:hint="eastAsia"/>
        </w:rPr>
        <w:br/>
      </w:r>
      <w:r>
        <w:rPr>
          <w:rFonts w:hint="eastAsia"/>
        </w:rPr>
        <w:t>　　图表 **地区广播电视设备市场调研</w:t>
      </w:r>
      <w:r>
        <w:rPr>
          <w:rFonts w:hint="eastAsia"/>
        </w:rPr>
        <w:br/>
      </w:r>
      <w:r>
        <w:rPr>
          <w:rFonts w:hint="eastAsia"/>
        </w:rPr>
        <w:t>　　图表 **地区广播电视设备行业市场需求分析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**地区广播电视设备市场规模</w:t>
      </w:r>
      <w:r>
        <w:rPr>
          <w:rFonts w:hint="eastAsia"/>
        </w:rPr>
        <w:br/>
      </w:r>
      <w:r>
        <w:rPr>
          <w:rFonts w:hint="eastAsia"/>
        </w:rPr>
        <w:t>　　图表 **地区广播电视设备行业市场需求</w:t>
      </w:r>
      <w:r>
        <w:rPr>
          <w:rFonts w:hint="eastAsia"/>
        </w:rPr>
        <w:br/>
      </w:r>
      <w:r>
        <w:rPr>
          <w:rFonts w:hint="eastAsia"/>
        </w:rPr>
        <w:t>　　图表 **地区广播电视设备市场调研</w:t>
      </w:r>
      <w:r>
        <w:rPr>
          <w:rFonts w:hint="eastAsia"/>
        </w:rPr>
        <w:br/>
      </w:r>
      <w:r>
        <w:rPr>
          <w:rFonts w:hint="eastAsia"/>
        </w:rPr>
        <w:t>　　图表 **地区广播电视设备行业市场需求分析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广播电视设备行业竞争对手分析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2026-2032年中国广播电视设备行业产能预测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2026-2032年中国广播电视设备行业产量预测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2026-2032年中国广播电视设备市场需求预测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2026-2032年中国广播电视设备行业市场规模预测</w:t>
      </w:r>
      <w:r>
        <w:rPr>
          <w:rFonts w:hint="eastAsia"/>
        </w:rPr>
        <w:br/>
      </w:r>
      <w:r>
        <w:rPr>
          <w:rFonts w:hint="eastAsia"/>
        </w:rPr>
        <w:t>　　图表 广播电视设备行业准入条件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2026年中国广播电视设备市场前景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2026-2032年中国广播电视设备行业信息化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2026-2032年中国广播电视设备行业风险分析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2026-2032年中国广播电视设备行业发展趋势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3ff0c87114213" w:history="1">
        <w:r>
          <w:rPr>
            <w:rStyle w:val="Hyperlink"/>
          </w:rPr>
          <w:t>2026-2032年中国广播电视设备行业市场深度调研及前景预测报告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3ff0c87114213" w:history="1">
        <w:r>
          <w:rPr>
            <w:rStyle w:val="Hyperlink"/>
          </w:rPr>
          <w:t>https://www.20087.com/2011-05/R_2010_2015guangbodianshishebeixingyes424.html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电视的定义、广播电视设备维护待遇怎么样、广播电视学是冷门专业吗、凯腾四方数字广播电视设备、音响设备开票分类、广播电视设备器材入网认定管理办法、广电网络电视看不了怎么回事、广播电视设备展览会2023年、宽带电视盒子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3cc2e9eb349f1" w:history="1">
      <w:r>
        <w:rPr>
          <w:rStyle w:val="Hyperlink"/>
        </w:rPr>
        <w:t>2026-2032年中国广播电视设备行业市场深度调研及前景预测报告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guangbodianshishebeixingyes424.html" TargetMode="External" Id="R53c3ff0c8711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guangbodianshishebeixingyes424.html" TargetMode="External" Id="R2c33cc2e9eb3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2025-06-25T04:31:00Z</dcterms:created>
  <dcterms:modified xsi:type="dcterms:W3CDTF">2025-06-25T05:31:00Z</dcterms:modified>
  <dc:subject>2026-2032年中国广播电视设备行业市场深度调研及前景预测报告</dc:subject>
  <dc:title>2026-2032年中国广播电视设备行业市场深度调研及前景预测报告</dc:title>
  <cp:keywords>2026-2032年中国广播电视设备行业市场深度调研及前景预测报告</cp:keywords>
  <dc:description>2026-2032年中国广播电视设备行业市场深度调研及前景预测报告</dc:description>
</cp:coreProperties>
</file>