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78be52923491b" w:history="1">
              <w:r>
                <w:rPr>
                  <w:rStyle w:val="Hyperlink"/>
                </w:rPr>
                <w:t>2011-2015年中国非处方药（OTC）市场消费需求及投资风险分析报告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78be52923491b" w:history="1">
              <w:r>
                <w:rPr>
                  <w:rStyle w:val="Hyperlink"/>
                </w:rPr>
                <w:t>2011-2015年中国非处方药（OTC）市场消费需求及投资风险分析报告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78be52923491b" w:history="1">
                <w:r>
                  <w:rPr>
                    <w:rStyle w:val="Hyperlink"/>
                  </w:rPr>
                  <w:t>https://www.20087.com/2011-05/R_2011_2015feichufangyaoshichangxiaofe.html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2010-2011年中国医药行业发展概况</w:t>
      </w:r>
      <w:r>
        <w:rPr>
          <w:rFonts w:hint="eastAsia"/>
        </w:rPr>
        <w:br/>
      </w:r>
      <w:r>
        <w:rPr>
          <w:rFonts w:hint="eastAsia"/>
        </w:rPr>
        <w:t>　　第一节 2010-2011 年医药行业发展分析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2010-2011年中国医药行业运行分析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　　四、医药行业价格走势及景气度分析</w:t>
      </w:r>
      <w:r>
        <w:rPr>
          <w:rFonts w:hint="eastAsia"/>
        </w:rPr>
        <w:br/>
      </w:r>
      <w:r>
        <w:rPr>
          <w:rFonts w:hint="eastAsia"/>
        </w:rPr>
        <w:t>　　第三节 2010-2011年医改对医药行业发展的影响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2010-2011年中国医药行业发展面临的挑战及对策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2010-2011年世界OTC药品主要国家市场概况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一、巴西OTC药品销售情况分析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2011-2015年世界OTC药品产业发展趋势分析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2010-2011年中国OTC产业社会环境分析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2010-2011年中国OTC市场分析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2010-2011年中国农村OTC药品市场开发分析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2010-2011 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2010-2011年中国中药类感冒药市场分析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2010-2011年中国主要地区感冒药市场概况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　　四、宁波感冒药市场浅析</w:t>
      </w:r>
      <w:r>
        <w:rPr>
          <w:rFonts w:hint="eastAsia"/>
        </w:rPr>
        <w:br/>
      </w:r>
      <w:r>
        <w:rPr>
          <w:rFonts w:hint="eastAsia"/>
        </w:rPr>
        <w:t>　　第四节 2010-2011年中国感冒药顾客导向策略分析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2010-2011年中国维生素市场价格变化分析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二、主要维生素各品种价格行情分析</w:t>
      </w:r>
      <w:r>
        <w:rPr>
          <w:rFonts w:hint="eastAsia"/>
        </w:rPr>
        <w:br/>
      </w:r>
      <w:r>
        <w:rPr>
          <w:rFonts w:hint="eastAsia"/>
        </w:rPr>
        <w:t>　　第三节 2010-2011年中国主要维生素品种市场分析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 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2011-2015年中国维生素市场发展前景展望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二、维生素保健品市场前景看好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一、OTC营销发展的六个阶段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三、OTC药品营销十大特征</w:t>
      </w:r>
      <w:r>
        <w:rPr>
          <w:rFonts w:hint="eastAsia"/>
        </w:rPr>
        <w:br/>
      </w:r>
      <w:r>
        <w:rPr>
          <w:rFonts w:hint="eastAsia"/>
        </w:rPr>
        <w:t>　　第二节 2010-2011年OTC药品市场沟通组合及其意义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二、OTC药品市场沟通组合与构成要素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2010-2011年中国OTC终端营销分析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2010-2011年中国OTC广告营销分析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二、OTC广告成功的条件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2010-2011年中国OTC营销中的连锁主推分析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2010-2011年中国OTC市场营销发展对策分析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2010-2011年中国OTC药品产业重点省市分析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2010-2011年中国OTC药品提升竞争力策略分析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2011-2015年中国OTC药品产业投资潜力分析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2011-2015年中国OTC市场发展预测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中~智~林~：2011-2015年中国OTC药品产业市场盈利预测分析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2008年OTC市场各城市销售额排序</w:t>
      </w:r>
      <w:r>
        <w:rPr>
          <w:rFonts w:hint="eastAsia"/>
        </w:rPr>
        <w:br/>
      </w:r>
      <w:r>
        <w:rPr>
          <w:rFonts w:hint="eastAsia"/>
        </w:rPr>
        <w:t>　　图表 2008年OTC市场各企业销售额排序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2008年第一季度-2009年第一季度上海感冒用药趋势</w:t>
      </w:r>
      <w:r>
        <w:rPr>
          <w:rFonts w:hint="eastAsia"/>
        </w:rPr>
        <w:br/>
      </w:r>
      <w:r>
        <w:rPr>
          <w:rFonts w:hint="eastAsia"/>
        </w:rPr>
        <w:t>　　图表 2009年一季度中西药销售份额分布</w:t>
      </w:r>
      <w:r>
        <w:rPr>
          <w:rFonts w:hint="eastAsia"/>
        </w:rPr>
        <w:br/>
      </w:r>
      <w:r>
        <w:rPr>
          <w:rFonts w:hint="eastAsia"/>
        </w:rPr>
        <w:t>　　图表 感冒用药使用人群分布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2008年一季度-2009年一季度上海感冒用药前五品牌市场份额及销售额对比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2004-2008年华源复方氨酚烷胺制剂销售数量与金额</w:t>
      </w:r>
      <w:r>
        <w:rPr>
          <w:rFonts w:hint="eastAsia"/>
        </w:rPr>
        <w:br/>
      </w:r>
      <w:r>
        <w:rPr>
          <w:rFonts w:hint="eastAsia"/>
        </w:rPr>
        <w:t>　　图表 2004-2008年复方氨酚烷胺产品销售金额与数量变化趋势</w:t>
      </w:r>
      <w:r>
        <w:rPr>
          <w:rFonts w:hint="eastAsia"/>
        </w:rPr>
        <w:br/>
      </w:r>
      <w:r>
        <w:rPr>
          <w:rFonts w:hint="eastAsia"/>
        </w:rPr>
        <w:t>　　图表 2008年华源复方氨酚烷胺产品销售金额份额</w:t>
      </w:r>
      <w:r>
        <w:rPr>
          <w:rFonts w:hint="eastAsia"/>
        </w:rPr>
        <w:br/>
      </w:r>
      <w:r>
        <w:rPr>
          <w:rFonts w:hint="eastAsia"/>
        </w:rPr>
        <w:t>　　图表 2008年华源复方氨酚烷胺产品销售数量份额</w:t>
      </w:r>
      <w:r>
        <w:rPr>
          <w:rFonts w:hint="eastAsia"/>
        </w:rPr>
        <w:br/>
      </w:r>
      <w:r>
        <w:rPr>
          <w:rFonts w:hint="eastAsia"/>
        </w:rPr>
        <w:t>　　图表 上海感冒用药企业销售额及数量比较</w:t>
      </w:r>
      <w:r>
        <w:rPr>
          <w:rFonts w:hint="eastAsia"/>
        </w:rPr>
        <w:br/>
      </w:r>
      <w:r>
        <w:rPr>
          <w:rFonts w:hint="eastAsia"/>
        </w:rPr>
        <w:t>　　图表 2007年和2008年12月宁波感冒药市场占比</w:t>
      </w:r>
      <w:r>
        <w:rPr>
          <w:rFonts w:hint="eastAsia"/>
        </w:rPr>
        <w:br/>
      </w:r>
      <w:r>
        <w:rPr>
          <w:rFonts w:hint="eastAsia"/>
        </w:rPr>
        <w:t>　　图表 2008年12月宁波感冒用中西药占比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2008年12月宁波感冒药各剂型占比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2008年12月宁波感冒药价格情况</w:t>
      </w:r>
      <w:r>
        <w:rPr>
          <w:rFonts w:hint="eastAsia"/>
        </w:rPr>
        <w:br/>
      </w:r>
      <w:r>
        <w:rPr>
          <w:rFonts w:hint="eastAsia"/>
        </w:rPr>
        <w:t>　　图表 2008年1-12月宁波市场泰诺家族市场份额走势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2008年1-12月宁波市场双黄连系列市场份额走势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2008年12月宁波感冒药市场产品排名</w:t>
      </w:r>
      <w:r>
        <w:rPr>
          <w:rFonts w:hint="eastAsia"/>
        </w:rPr>
        <w:br/>
      </w:r>
      <w:r>
        <w:rPr>
          <w:rFonts w:hint="eastAsia"/>
        </w:rPr>
        <w:t>　　图表 2008年12月宁波感冒药市场企业排名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2007年一季度和2008年一季度杭州维生素用药零售市场容量分析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2007年一季度和2008年一季度杭州维生素用药使用对象市场份额分布</w:t>
      </w:r>
      <w:r>
        <w:rPr>
          <w:rFonts w:hint="eastAsia"/>
        </w:rPr>
        <w:br/>
      </w:r>
      <w:r>
        <w:rPr>
          <w:rFonts w:hint="eastAsia"/>
        </w:rPr>
        <w:t>　　图表 2007年1月-2008年3月21金维他杭州市场份额</w:t>
      </w:r>
      <w:r>
        <w:rPr>
          <w:rFonts w:hint="eastAsia"/>
        </w:rPr>
        <w:br/>
      </w:r>
      <w:r>
        <w:rPr>
          <w:rFonts w:hint="eastAsia"/>
        </w:rPr>
        <w:t>　　图表 2007年1月-2008年3月成长快乐杭州市场份额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2007年一季度和2008年一季度杭州药品零售市场维生素前10位品牌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2007年一季度和2008年一季度杭州药品零售市场儿童维生素产品前10位品牌</w:t>
      </w:r>
      <w:r>
        <w:rPr>
          <w:rFonts w:hint="eastAsia"/>
        </w:rPr>
        <w:br/>
      </w:r>
      <w:r>
        <w:rPr>
          <w:rFonts w:hint="eastAsia"/>
        </w:rPr>
        <w:t>　　图表 国内市场上销量较好、知名度相对较高的保健类复合维生素产品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2008年胃肠道用药市场的主流品牌</w:t>
      </w:r>
      <w:r>
        <w:rPr>
          <w:rFonts w:hint="eastAsia"/>
        </w:rPr>
        <w:br/>
      </w:r>
      <w:r>
        <w:rPr>
          <w:rFonts w:hint="eastAsia"/>
        </w:rPr>
        <w:t>　　图表 2005-2008年全国胃肠道用药前十位品牌市场集中度变动趋势</w:t>
      </w:r>
      <w:r>
        <w:rPr>
          <w:rFonts w:hint="eastAsia"/>
        </w:rPr>
        <w:br/>
      </w:r>
      <w:r>
        <w:rPr>
          <w:rFonts w:hint="eastAsia"/>
        </w:rPr>
        <w:t>　　图表 2008年全国药店终端胃肠用药各细分子类别市场销售份额比重情况</w:t>
      </w:r>
      <w:r>
        <w:rPr>
          <w:rFonts w:hint="eastAsia"/>
        </w:rPr>
        <w:br/>
      </w:r>
      <w:r>
        <w:rPr>
          <w:rFonts w:hint="eastAsia"/>
        </w:rPr>
        <w:t>　　图表 2005-2009上半年医药胃药销售额增长趋势</w:t>
      </w:r>
      <w:r>
        <w:rPr>
          <w:rFonts w:hint="eastAsia"/>
        </w:rPr>
        <w:br/>
      </w:r>
      <w:r>
        <w:rPr>
          <w:rFonts w:hint="eastAsia"/>
        </w:rPr>
        <w:t>　　图表 2005-2009上半年胃药零售市场销售额增长趋势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2009年1-8月胃肠道疾病用药细分品种平面和网络广告投入额比例</w:t>
      </w:r>
      <w:r>
        <w:rPr>
          <w:rFonts w:hint="eastAsia"/>
        </w:rPr>
        <w:br/>
      </w:r>
      <w:r>
        <w:rPr>
          <w:rFonts w:hint="eastAsia"/>
        </w:rPr>
        <w:t>　　图表 2009年1-8月不同城市胃肠道疾病用药平面广告投放费用</w:t>
      </w:r>
      <w:r>
        <w:rPr>
          <w:rFonts w:hint="eastAsia"/>
        </w:rPr>
        <w:br/>
      </w:r>
      <w:r>
        <w:rPr>
          <w:rFonts w:hint="eastAsia"/>
        </w:rPr>
        <w:t>　　图表 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2009年1-8月胃肠道疾病用药广告投放的网站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2009年1-8月不同品牌胃肠道疾病用药网络广告投放费用比较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2008年皮肤用药市场的主流品牌</w:t>
      </w:r>
      <w:r>
        <w:rPr>
          <w:rFonts w:hint="eastAsia"/>
        </w:rPr>
        <w:br/>
      </w:r>
      <w:r>
        <w:rPr>
          <w:rFonts w:hint="eastAsia"/>
        </w:rPr>
        <w:t>　　图表 2008年药店终端市场皮肤用药各子类销售额占比变化比较</w:t>
      </w:r>
      <w:r>
        <w:rPr>
          <w:rFonts w:hint="eastAsia"/>
        </w:rPr>
        <w:br/>
      </w:r>
      <w:r>
        <w:rPr>
          <w:rFonts w:hint="eastAsia"/>
        </w:rPr>
        <w:t>　　图表 2008年国内医院特比萘芬生产厂家竞争格局</w:t>
      </w:r>
      <w:r>
        <w:rPr>
          <w:rFonts w:hint="eastAsia"/>
        </w:rPr>
        <w:br/>
      </w:r>
      <w:r>
        <w:rPr>
          <w:rFonts w:hint="eastAsia"/>
        </w:rPr>
        <w:t>　　图表 2008年国内医院聚乙烯吡咯酮-碘TOP10厂家</w:t>
      </w:r>
      <w:r>
        <w:rPr>
          <w:rFonts w:hint="eastAsia"/>
        </w:rPr>
        <w:br/>
      </w:r>
      <w:r>
        <w:rPr>
          <w:rFonts w:hint="eastAsia"/>
        </w:rPr>
        <w:t>　　图表 2008年国内医院丁酸氢化可的松生产厂家</w:t>
      </w:r>
      <w:r>
        <w:rPr>
          <w:rFonts w:hint="eastAsia"/>
        </w:rPr>
        <w:br/>
      </w:r>
      <w:r>
        <w:rPr>
          <w:rFonts w:hint="eastAsia"/>
        </w:rPr>
        <w:t>　　图表 2008年国内医院维胺酯生产厂家竞争格局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2009年1-8月不同城市五官科用药报刊广告市场投入额比较（前十位）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2009年1-8月五官科用药报刊广告投放重点品牌</w:t>
      </w:r>
      <w:r>
        <w:rPr>
          <w:rFonts w:hint="eastAsia"/>
        </w:rPr>
        <w:br/>
      </w:r>
      <w:r>
        <w:rPr>
          <w:rFonts w:hint="eastAsia"/>
        </w:rPr>
        <w:t>　　图表 2008-2009年店员最常推荐的鼻炎药</w:t>
      </w:r>
      <w:r>
        <w:rPr>
          <w:rFonts w:hint="eastAsia"/>
        </w:rPr>
        <w:br/>
      </w:r>
      <w:r>
        <w:rPr>
          <w:rFonts w:hint="eastAsia"/>
        </w:rPr>
        <w:t>　　图表 消费者购买鼻炎药的价格分布</w:t>
      </w:r>
      <w:r>
        <w:rPr>
          <w:rFonts w:hint="eastAsia"/>
        </w:rPr>
        <w:br/>
      </w:r>
      <w:r>
        <w:rPr>
          <w:rFonts w:hint="eastAsia"/>
        </w:rPr>
        <w:t>　　图表 店员推荐钙制剂产品品牌前十名</w:t>
      </w:r>
      <w:r>
        <w:rPr>
          <w:rFonts w:hint="eastAsia"/>
        </w:rPr>
        <w:br/>
      </w:r>
      <w:r>
        <w:rPr>
          <w:rFonts w:hint="eastAsia"/>
        </w:rPr>
        <w:t>　　图表 影响消费者购买钙制剂的首个提及因素比例</w:t>
      </w:r>
      <w:r>
        <w:rPr>
          <w:rFonts w:hint="eastAsia"/>
        </w:rPr>
        <w:br/>
      </w:r>
      <w:r>
        <w:rPr>
          <w:rFonts w:hint="eastAsia"/>
        </w:rPr>
        <w:t>　　图表 2009年22城市样本医院辛伐他汀用药金额分析</w:t>
      </w:r>
      <w:r>
        <w:rPr>
          <w:rFonts w:hint="eastAsia"/>
        </w:rPr>
        <w:br/>
      </w:r>
      <w:r>
        <w:rPr>
          <w:rFonts w:hint="eastAsia"/>
        </w:rPr>
        <w:t>　　图表 2009年1-4季度立普妥金额增长曲线</w:t>
      </w:r>
      <w:r>
        <w:rPr>
          <w:rFonts w:hint="eastAsia"/>
        </w:rPr>
        <w:br/>
      </w:r>
      <w:r>
        <w:rPr>
          <w:rFonts w:hint="eastAsia"/>
        </w:rPr>
        <w:t>　　图表 2009年1-4季度立阿乐用药金额曲线</w:t>
      </w:r>
      <w:r>
        <w:rPr>
          <w:rFonts w:hint="eastAsia"/>
        </w:rPr>
        <w:br/>
      </w:r>
      <w:r>
        <w:rPr>
          <w:rFonts w:hint="eastAsia"/>
        </w:rPr>
        <w:t>　　图表 中国妇科炎症药物市场走势</w:t>
      </w:r>
      <w:r>
        <w:rPr>
          <w:rFonts w:hint="eastAsia"/>
        </w:rPr>
        <w:br/>
      </w:r>
      <w:r>
        <w:rPr>
          <w:rFonts w:hint="eastAsia"/>
        </w:rPr>
        <w:t>　　图表 样本医药硝基咪唑类用药增长情况</w:t>
      </w:r>
      <w:r>
        <w:rPr>
          <w:rFonts w:hint="eastAsia"/>
        </w:rPr>
        <w:br/>
      </w:r>
      <w:r>
        <w:rPr>
          <w:rFonts w:hint="eastAsia"/>
        </w:rPr>
        <w:t>　　图表 样本医药奥硝唑用药金额增长情况</w:t>
      </w:r>
      <w:r>
        <w:rPr>
          <w:rFonts w:hint="eastAsia"/>
        </w:rPr>
        <w:br/>
      </w:r>
      <w:r>
        <w:rPr>
          <w:rFonts w:hint="eastAsia"/>
        </w:rPr>
        <w:t>　　图表 样本医药聚甲酚磺醛外用药金额增长情况</w:t>
      </w:r>
      <w:r>
        <w:rPr>
          <w:rFonts w:hint="eastAsia"/>
        </w:rPr>
        <w:br/>
      </w:r>
      <w:r>
        <w:rPr>
          <w:rFonts w:hint="eastAsia"/>
        </w:rPr>
        <w:t>　　图表 抗过敏市场总规模</w:t>
      </w:r>
      <w:r>
        <w:rPr>
          <w:rFonts w:hint="eastAsia"/>
        </w:rPr>
        <w:br/>
      </w:r>
      <w:r>
        <w:rPr>
          <w:rFonts w:hint="eastAsia"/>
        </w:rPr>
        <w:t>　　图表 氯雷他定在国内购药金额和购药数量</w:t>
      </w:r>
      <w:r>
        <w:rPr>
          <w:rFonts w:hint="eastAsia"/>
        </w:rPr>
        <w:br/>
      </w:r>
      <w:r>
        <w:rPr>
          <w:rFonts w:hint="eastAsia"/>
        </w:rPr>
        <w:t>　　图表 氯雷他定在国内近几年购药金额和季度增长情况</w:t>
      </w:r>
      <w:r>
        <w:rPr>
          <w:rFonts w:hint="eastAsia"/>
        </w:rPr>
        <w:br/>
      </w:r>
      <w:r>
        <w:rPr>
          <w:rFonts w:hint="eastAsia"/>
        </w:rPr>
        <w:t>　　图表 氯雷他定在国内9678家政府办医院推总购药金额</w:t>
      </w:r>
      <w:r>
        <w:rPr>
          <w:rFonts w:hint="eastAsia"/>
        </w:rPr>
        <w:br/>
      </w:r>
      <w:r>
        <w:rPr>
          <w:rFonts w:hint="eastAsia"/>
        </w:rPr>
        <w:t>　　图表 开瑞坦在国内抗过敏药市场的情况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息斯敏在国内抗过敏药市场的情况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18种抗过敏药品市场份额分布情况</w:t>
      </w:r>
      <w:r>
        <w:rPr>
          <w:rFonts w:hint="eastAsia"/>
        </w:rPr>
        <w:br/>
      </w:r>
      <w:r>
        <w:rPr>
          <w:rFonts w:hint="eastAsia"/>
        </w:rPr>
        <w:t>　　图表 中国OTC营销渠道模型组合示意图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2006-2010年中国医药制造行业企业数量增长趋势图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2008-2010年北京同仁堂（集团）有限责任公司成长性分析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2008-2010年北京同仁堂（集团）有限责任公司财务能力分析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2008-2010年北京同仁堂（集团）有限责任公司经营效率分析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2008-2010年北京同仁堂（集团）有限责任公司偿债能力分析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2008-2010年北京同仁堂（集团）有限责任公司现金流量分析表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2008-2010年北京同仁堂（集团）有限责任公司经营能力分析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2008-2010年北京同仁堂（集团）有限责任公司盈利能力分析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2008-2010年江西江中药业股份有限公司成长性分析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2008-2010年江西江中药业股份有限公司财务能力分析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2008-2010年江西江中药业股份有限公司经营效率分析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2008-2010年江西江中药业股份有限公司偿债能力分析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2008-2010年江西江中药业股份有限公司现金流量分析表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2008-2010年江西江中药业股份有限公司经营能力分析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2008-2010年江西江中药业股份有限公司盈利能力分析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2008-2010年广州药业股份有限公司成长性分析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2008-2010年广州药业股份有限公司财务能力分析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2008-2010年广州药业股份有限公司经营效率分析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2008-2010年广州药业股份有限公司偿债能力分析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2008-2010年广州药业股份有限公司现金流量分析表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2008-2010年广州药业股份有限公司经营能力分析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2008-2010年广州药业股份有限公司盈利能力分析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78be52923491b" w:history="1">
        <w:r>
          <w:rPr>
            <w:rStyle w:val="Hyperlink"/>
          </w:rPr>
          <w:t>2011-2015年中国非处方药（OTC）市场消费需求及投资风险分析报告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78be52923491b" w:history="1">
        <w:r>
          <w:rPr>
            <w:rStyle w:val="Hyperlink"/>
          </w:rPr>
          <w:t>https://www.20087.com/2011-05/R_2011_2015feichufangyaoshichangxiaofe.html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热点：处方药缩写 非处方药otc、非处方药OTC是什么意思、非处方药otc的颜色区别、非处方药otc颜色、非处方药（OTC）一次销售不得超过5个最小包装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02d65333442ee" w:history="1">
      <w:r>
        <w:rPr>
          <w:rStyle w:val="Hyperlink"/>
        </w:rPr>
        <w:t>2011-2015年中国非处方药（OTC）市场消费需求及投资风险分析报告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feichufangyaoshichangxiaofe.html" TargetMode="External" Id="Rb4478be52923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feichufangyaoshichangxiaofe.html" TargetMode="External" Id="Rd0202d653334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2011-05-15T01:36:00Z</dcterms:created>
  <dcterms:modified xsi:type="dcterms:W3CDTF">2011-05-15T02:36:00Z</dcterms:modified>
  <dc:subject>2011-2015年中国非处方药（OTC）市场消费需求及投资风险分析报告</dc:subject>
  <dc:title>2011-2015年中国非处方药（OTC）市场消费需求及投资风险分析报告</dc:title>
  <cp:keywords>2011-2015年中国非处方药（OTC）市场消费需求及投资风险分析报告</cp:keywords>
  <dc:description>2011-2015年中国非处方药（OTC）市场消费需求及投资风险分析报告</dc:description>
</cp:coreProperties>
</file>