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3baabdd4684d69" w:history="1">
              <w:r>
                <w:rPr>
                  <w:rStyle w:val="Hyperlink"/>
                </w:rPr>
                <w:t>2011-2016年北斗接收机行业市场研究报告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3baabdd4684d69" w:history="1">
              <w:r>
                <w:rPr>
                  <w:rStyle w:val="Hyperlink"/>
                </w:rPr>
                <w:t>2011-2016年北斗接收机行业市场研究报告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0663A57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3baabdd4684d69" w:history="1">
                <w:r>
                  <w:rPr>
                    <w:rStyle w:val="Hyperlink"/>
                  </w:rPr>
                  <w:t>https://www.20087.com/2011-05/R_2011_2016nianbeidoujieshoujixingyesh.html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斗接收机是一种重要的导航设备，在交通运输、地理信息、应急救援等领域有着广泛的应用。近年来，随着北斗卫星导航系统的完善和对高精度定位服务的需求增加，对高质量北斗接收机的需求持续增长。目前，北斗接收机不仅注重定位精度和稳定性，还强调了智能化和便携性。随着卫星导航技术和微电子技术的进步，新型北斗接收机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北斗接收机的发展将更加注重技术创新和服务升级。一方面，随着新材料技术和信号处理技术的发展，开发具有更高定位精度和更好稳定性的新型北斗接收机将成为趋势，以适应更加复杂的使用环境。另一方面，随着智能制造技术的应用，提高北斗接收机的自动化水平和远程监控能力，降低运营成本，将成为行业发展的方向之一。此外，随着可持续发展理念的推广，开发更加环保、低能耗的北斗接收机生产和使用技术也将成为行业发展的方向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北斗接收机产品概述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中国北斗接收机行业供给情况分析及趋势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2004-2009年中国北斗接收机行业市场供给分析</w:t>
      </w:r>
      <w:r>
        <w:rPr>
          <w:rFonts w:hint="eastAsia"/>
        </w:rPr>
        <w:br/>
      </w:r>
      <w:r>
        <w:rPr>
          <w:rFonts w:hint="eastAsia"/>
        </w:rPr>
        <w:t>　　　　一、北斗接收机整体供给情况分析</w:t>
      </w:r>
      <w:r>
        <w:rPr>
          <w:rFonts w:hint="eastAsia"/>
        </w:rPr>
        <w:br/>
      </w:r>
      <w:r>
        <w:rPr>
          <w:rFonts w:hint="eastAsia"/>
        </w:rPr>
        <w:t>　　　　二、北斗接收机重点区域供给分析</w:t>
      </w:r>
      <w:r>
        <w:rPr>
          <w:rFonts w:hint="eastAsia"/>
        </w:rPr>
        <w:br/>
      </w:r>
      <w:r>
        <w:rPr>
          <w:rFonts w:hint="eastAsia"/>
        </w:rPr>
        <w:t>　　第二节 北斗接收机行业供给关系因素分析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2009-2015年中国北斗接收机行业市场供给趋势</w:t>
      </w:r>
      <w:r>
        <w:rPr>
          <w:rFonts w:hint="eastAsia"/>
        </w:rPr>
        <w:br/>
      </w:r>
      <w:r>
        <w:rPr>
          <w:rFonts w:hint="eastAsia"/>
        </w:rPr>
        <w:t>　　　　一、北斗接收机整体供给情况趋势分析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二、北斗接收机重点区域供给趋势分析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三、影响未来北斗接收机供给的因素分析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中国北斗接收机经济环境及产业发展环境分析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二、全球经济危机对北斗接收机行业的影响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北斗接收机行业“十一五”规划发展总结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北斗接收机行业“十一五”规划指导思想及纲要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北斗接收机行业“十一五”规划主要成绩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北斗接收机行业“十一五”规划主要劣势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北斗接收机行业“十一五”主要区域市场发展概况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2009年中国北斗接收机行业发展概况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2009年中国北斗接收机行业发展态势分析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2009年中国北斗接收机行业发展特点分析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2009年中国北斗接收机行业市场供需分析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2009年中国北斗接收机行业价格分析</w:t>
      </w:r>
      <w:r>
        <w:rPr>
          <w:rFonts w:hint="eastAsia"/>
        </w:rPr>
        <w:br/>
      </w:r>
      <w:r>
        <w:rPr>
          <w:rFonts w:hint="eastAsia"/>
        </w:rPr>
        <w:t>　　第五节 2009年北斗接收机行业产销分析</w:t>
      </w:r>
      <w:r>
        <w:rPr>
          <w:rFonts w:hint="eastAsia"/>
        </w:rPr>
        <w:br/>
      </w:r>
      <w:r>
        <w:rPr>
          <w:rFonts w:hint="eastAsia"/>
        </w:rPr>
        <w:t>　　第六节 2009年北斗接收机行业盈利能力分析</w:t>
      </w:r>
      <w:r>
        <w:rPr>
          <w:rFonts w:hint="eastAsia"/>
        </w:rPr>
        <w:br/>
      </w:r>
      <w:r>
        <w:rPr>
          <w:rFonts w:hint="eastAsia"/>
        </w:rPr>
        <w:t>　　第七节 2009年北斗接收机行业偿债能力分析</w:t>
      </w:r>
      <w:r>
        <w:rPr>
          <w:rFonts w:hint="eastAsia"/>
        </w:rPr>
        <w:br/>
      </w:r>
      <w:r>
        <w:rPr>
          <w:rFonts w:hint="eastAsia"/>
        </w:rPr>
        <w:t>　　第八节 2009年北斗接收机行业营运能力分析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北斗接收机行业“十二五”热点问题探讨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发展绿色经济和低碳经济，增强可持续发展能力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“十二五”时期北斗接收机行业自身热点问题研究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六、北斗接收机概念在行业中的应用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北斗接收机行业“十二五”区域运行分析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2007-2010年上半年华东地区北斗接收机产业行业运行情况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2007-2010年上半年华南地区北斗接收机产业行业运行情况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2007-2010年上半年华中地区北斗接收机产业行业运行情况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2007-2010年上半年华北地区北斗接收机产业行业运行情况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2007-2010年上半年西北地区北斗接收机产业行业运行情况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2007-2010年上半年西南地区北斗接收机产业行业运行情况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2007-2010年上半年东北地区北斗接收机产业行业运行情况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北斗接收机行业“十二五”重点项目及投资机会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北斗接收机行业“十二五”投资重点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北斗接收机行业“十二五”规划重大项目情况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北斗接收机行业“十二五”投资机会研究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北斗接收机行业“十二五”发展路径分析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三、北斗接收机路径预测研究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2009年中国北斗接收机行业重点企业竞争力分析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成都国星通信有限公司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北京华力创通科技股份有限公司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北京北斗星通导航技术股份有限公司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北京七星创宇科技发展有限公司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北京星网宇达科技开发有限公司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上海宇志通信技术有限公司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北斗接收机企业应对“十二五”规划研究及转型策略分析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十二五期间北斗接收机行业投资风险分析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十二五期间北斗接收机行业内部风险分析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十二五期间北斗接收机行业外部风险分析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中国北斗接收机行业投资策略分析</w:t>
      </w:r>
      <w:r>
        <w:rPr>
          <w:rFonts w:hint="eastAsia"/>
        </w:rPr>
        <w:br/>
      </w:r>
      <w:r>
        <w:rPr>
          <w:rFonts w:hint="eastAsia"/>
        </w:rPr>
        <w:t>　　第一节 2004-2010年上半年中国北斗接收机行业投资环境分析</w:t>
      </w:r>
      <w:r>
        <w:rPr>
          <w:rFonts w:hint="eastAsia"/>
        </w:rPr>
        <w:br/>
      </w:r>
      <w:r>
        <w:rPr>
          <w:rFonts w:hint="eastAsia"/>
        </w:rPr>
        <w:t>　　第二节 2004-2010年上半年中国北斗接收机行业投资收益分析</w:t>
      </w:r>
      <w:r>
        <w:rPr>
          <w:rFonts w:hint="eastAsia"/>
        </w:rPr>
        <w:br/>
      </w:r>
      <w:r>
        <w:rPr>
          <w:rFonts w:hint="eastAsia"/>
        </w:rPr>
        <w:t>　　第三节 2004-2010年上半年中国北斗接收机行业产品投资方向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2009-2015年中国北斗接收机行业投资收益预测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二、2009-2015年中国北斗接收机行业工业总产值预测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三、2009-2015年中国北斗接收机行业行业销售收入预测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四、2009-2015年中国北斗接收机行业利润总额预测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五、2009-2015年中国北斗接收机行业总资产预测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北斗接收机企业“十二五”发展策略建议及指导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2009—2015年全国投资规模预测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2009—2015年市场盈利预测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 2009-2010年北斗接收机供给情况分析</w:t>
      </w:r>
      <w:r>
        <w:rPr>
          <w:rFonts w:hint="eastAsia"/>
        </w:rPr>
        <w:br/>
      </w:r>
      <w:r>
        <w:rPr>
          <w:rFonts w:hint="eastAsia"/>
        </w:rPr>
        <w:t>　　图表 3 2009-2010年我国华北地区北斗接收机供给分析</w:t>
      </w:r>
      <w:r>
        <w:rPr>
          <w:rFonts w:hint="eastAsia"/>
        </w:rPr>
        <w:br/>
      </w:r>
      <w:r>
        <w:rPr>
          <w:rFonts w:hint="eastAsia"/>
        </w:rPr>
        <w:t>　　图表 4 2011-2015年北斗接收机供给情况趋势分析</w:t>
      </w:r>
      <w:r>
        <w:rPr>
          <w:rFonts w:hint="eastAsia"/>
        </w:rPr>
        <w:br/>
      </w:r>
      <w:r>
        <w:rPr>
          <w:rFonts w:hint="eastAsia"/>
        </w:rPr>
        <w:t>　　图表 7 2006-2010年农村居民人均纯收入及其增长速度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9 2009-2010年我国北斗接收机行业市场供需分析</w:t>
      </w:r>
      <w:r>
        <w:rPr>
          <w:rFonts w:hint="eastAsia"/>
        </w:rPr>
        <w:br/>
      </w:r>
      <w:r>
        <w:rPr>
          <w:rFonts w:hint="eastAsia"/>
        </w:rPr>
        <w:t>　　图表 10 2009-2010年北斗接收机行业产销率分析</w:t>
      </w:r>
      <w:r>
        <w:rPr>
          <w:rFonts w:hint="eastAsia"/>
        </w:rPr>
        <w:br/>
      </w:r>
      <w:r>
        <w:rPr>
          <w:rFonts w:hint="eastAsia"/>
        </w:rPr>
        <w:t>　　图表 11 2009-2010年北斗接收机行业盈利能力分析</w:t>
      </w:r>
      <w:r>
        <w:rPr>
          <w:rFonts w:hint="eastAsia"/>
        </w:rPr>
        <w:br/>
      </w:r>
      <w:r>
        <w:rPr>
          <w:rFonts w:hint="eastAsia"/>
        </w:rPr>
        <w:t>　　图表 12 2009-2010年北斗接收机行业偿债能力分析</w:t>
      </w:r>
      <w:r>
        <w:rPr>
          <w:rFonts w:hint="eastAsia"/>
        </w:rPr>
        <w:br/>
      </w:r>
      <w:r>
        <w:rPr>
          <w:rFonts w:hint="eastAsia"/>
        </w:rPr>
        <w:t>　　图表 19 2009-2010年我国西南地区北斗接收机产量分析</w:t>
      </w:r>
      <w:r>
        <w:rPr>
          <w:rFonts w:hint="eastAsia"/>
        </w:rPr>
        <w:br/>
      </w:r>
      <w:r>
        <w:rPr>
          <w:rFonts w:hint="eastAsia"/>
        </w:rPr>
        <w:t>　　图表 20 2009-2010年我国东北地区北斗接收机产量分析</w:t>
      </w:r>
      <w:r>
        <w:rPr>
          <w:rFonts w:hint="eastAsia"/>
        </w:rPr>
        <w:br/>
      </w:r>
      <w:r>
        <w:rPr>
          <w:rFonts w:hint="eastAsia"/>
        </w:rPr>
        <w:t>　　图表 21 近4年成都国星通信有限公司资产负债率变化情况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22 近4年成都国星通信有限公司产权比率变化情况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23 近4年成都国星通信有限公司已获利息倍数变化情况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24 近4年成都国星通信有限公司固定资产周转次数情况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25 近4年成都国星通信有限公司流动资产周转次数变化情况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近4年成都国星通信有限公司总资产周转次数变化情况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近4年成都国星通信有限公司销售毛利率变化情况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28 近4年北京华力创通科技股份有限公司销售毛利率变化情况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29 近4年北京华力创通科技股份有限公司资产负债率变化情况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30 近4年北京华力创通科技股份有限公司固定资产周转次数情况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31 近4年北京华力创通科技股份有限公司流动资产周转次数变化情况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近4年北京华力创通科技股份有限公司产权比率变化情况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33 近4年北京华力创通科技股份有限公司已获利息倍数变化情况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34 北斗星通资产负债表</w:t>
      </w:r>
      <w:r>
        <w:rPr>
          <w:rFonts w:hint="eastAsia"/>
        </w:rPr>
        <w:br/>
      </w:r>
      <w:r>
        <w:rPr>
          <w:rFonts w:hint="eastAsia"/>
        </w:rPr>
        <w:t>　　图表 35 北斗星通利润表</w:t>
      </w:r>
      <w:r>
        <w:rPr>
          <w:rFonts w:hint="eastAsia"/>
        </w:rPr>
        <w:br/>
      </w:r>
      <w:r>
        <w:rPr>
          <w:rFonts w:hint="eastAsia"/>
        </w:rPr>
        <w:t>　　图表 36 北斗星通财务指标</w:t>
      </w:r>
      <w:r>
        <w:rPr>
          <w:rFonts w:hint="eastAsia"/>
        </w:rPr>
        <w:br/>
      </w:r>
      <w:r>
        <w:rPr>
          <w:rFonts w:hint="eastAsia"/>
        </w:rPr>
        <w:t>　　图表 37 近4年北京七星创宇科技发展有限公司销售毛利率变化情况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 近4年北京七星创宇科技发展有限公司资产负债率变化情况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近4年北京七星创宇科技发展有限公司固定资产周转次数情况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近4年北京七星创宇科技发展有限公司流动资产周转次数变化情况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近4年北京七星创宇科技发展有限公司产权比率变化情况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近4年北京七星创宇科技发展有限公司已获利息倍数变化情况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43 近4年北京星网宇达科技开发有限公司销售毛利率变化情况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近4年北京星网宇达科技开发有限公司资产负债率变化情况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近4年北京星网宇达科技开发有限公司固定资产周转次数情况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近4年北京星网宇达科技开发有限公司流动资产周转次数变化情况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近4年北京星网宇达科技开发有限公司产权比率变化情况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近4年北京星网宇达科技开发有限公司已获利息倍数变化情况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49 近4年上海宇志通信技术有限公司销售毛利率变化情况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近4年上海宇志通信技术有限公司资产负债率变化情况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近4年上海宇志通信技术有限公司固定资产周转次数情况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近4年上海宇志通信技术有限公司流动资产周转次数变化情况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近4年上海宇志通信技术有限公司产权比率变化情况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近4年上海宇志通信技术有限公司已获利息倍数变化情况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3baabdd4684d69" w:history="1">
        <w:r>
          <w:rPr>
            <w:rStyle w:val="Hyperlink"/>
          </w:rPr>
          <w:t>2011-2016年北斗接收机行业市场研究报告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0663A57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3baabdd4684d69" w:history="1">
        <w:r>
          <w:rPr>
            <w:rStyle w:val="Hyperlink"/>
          </w:rPr>
          <w:t>https://www.20087.com/2011-05/R_2011_2016nianbeidoujieshoujixingyesh.html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14e75906dd45be" w:history="1">
      <w:r>
        <w:rPr>
          <w:rStyle w:val="Hyperlink"/>
        </w:rPr>
        <w:t>2011-2016年北斗接收机行业市场研究报告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beidoujieshoujixingyesh.html" TargetMode="External" Id="Reb3baabdd4684d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beidoujieshoujixingyesh.html" TargetMode="External" Id="Rf614e75906dd45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2011-05-17T01:32:00Z</dcterms:created>
  <dcterms:modified xsi:type="dcterms:W3CDTF">2011-05-17T02:32:00Z</dcterms:modified>
  <dc:subject>2011-2016年北斗接收机行业市场研究报告</dc:subject>
  <dc:title>2011-2016年北斗接收机行业市场研究报告</dc:title>
  <cp:keywords>2011-2016年北斗接收机行业市场研究报告</cp:keywords>
  <dc:description>2011-2016年北斗接收机行业市场研究报告</dc:description>
</cp:coreProperties>
</file>