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70b255cf4791" w:history="1">
              <w:r>
                <w:rPr>
                  <w:rStyle w:val="Hyperlink"/>
                </w:rPr>
                <w:t>2011-2016年床上用品行业市场研究报告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70b255cf4791" w:history="1">
              <w:r>
                <w:rPr>
                  <w:rStyle w:val="Hyperlink"/>
                </w:rPr>
                <w:t>2011-2016年床上用品行业市场研究报告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370b255cf4791" w:history="1">
                <w:r>
                  <w:rPr>
                    <w:rStyle w:val="Hyperlink"/>
                  </w:rPr>
                  <w:t>https://www.20087.com/2011-05/R_2011_2016nianchuangshangyongpinxingy.html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中国床上用品行业供给情况分析及趋势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2008-2012年中国床上用品行业市场供给分析</w:t>
      </w:r>
      <w:r>
        <w:rPr>
          <w:rFonts w:hint="eastAsia"/>
        </w:rPr>
        <w:br/>
      </w:r>
      <w:r>
        <w:rPr>
          <w:rFonts w:hint="eastAsia"/>
        </w:rPr>
        <w:t>　　第二节 床上用品行业供给关系因素分析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2012-2016年中国床上用品行业市场供给趋势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一、床上用品整体供给情况趋势分析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二、床上用品重点区域供给趋势分析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三、影响未来床上用品供给的因素分析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金融危机下床上用品行业宏观经济环境分析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一、2012年全球经济运行概况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2012年中国床上用品行业发展概况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2012年中国床上用品行业发展态势分析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2012年中国床上用品行业发展特点分析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2012年中国床上用品行业市场供需分析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2012年中国床上用品行业价格分析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2012年中国床上用品行业整体运行状况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2012年床上用品行业产销分析</w:t>
      </w:r>
      <w:r>
        <w:rPr>
          <w:rFonts w:hint="eastAsia"/>
        </w:rPr>
        <w:br/>
      </w:r>
      <w:r>
        <w:rPr>
          <w:rFonts w:hint="eastAsia"/>
        </w:rPr>
        <w:t>　　第二节 2012年床上用品行业盈利能力分析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2012年床上用品行业偿债能力分析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2012年床上用品行业营运能力分析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2012-2016年中国床上用品行业进出口市场分析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2006—2012年1-9月床上用品行业进出口特点分析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2006—2012年1-9月床上用品行业进出口量分析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2012—2016年床上用品行业进出口市场预测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2012-2016年床上用品行业投资价值（绩效）及行业发展预测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2012-2016年床上用品行业成长性分析</w:t>
      </w:r>
      <w:r>
        <w:rPr>
          <w:rFonts w:hint="eastAsia"/>
        </w:rPr>
        <w:br/>
      </w:r>
      <w:r>
        <w:rPr>
          <w:rFonts w:hint="eastAsia"/>
        </w:rPr>
        <w:t>　　第二节 2012-2016年床上用品行业经营能力分析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2012-2016年床上用品行业盈利能力分析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2012-2016年床上用品行业偿债能力分析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2012-2016年我国床上用品行业产值预测</w:t>
      </w:r>
      <w:r>
        <w:rPr>
          <w:rFonts w:hint="eastAsia"/>
        </w:rPr>
        <w:br/>
      </w:r>
      <w:r>
        <w:rPr>
          <w:rFonts w:hint="eastAsia"/>
        </w:rPr>
        <w:t>　　第六节 2012-2016年我国床上用品行业销售收入预测</w:t>
      </w:r>
      <w:r>
        <w:rPr>
          <w:rFonts w:hint="eastAsia"/>
        </w:rPr>
        <w:br/>
      </w:r>
      <w:r>
        <w:rPr>
          <w:rFonts w:hint="eastAsia"/>
        </w:rPr>
        <w:t>　　第七节 2012-2016年我国床上用品行业总资产预测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2007-2012年中国床上用品产业行业重点区域运行分析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2007-2012年华东地区床上用品产业行业运行情况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2007-2012年华南地区床上用品产业行业运行情况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2007-2012年华中地区床上用品产业行业运行情况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2007-2012年华北地区床上用品产业行业运行情况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2007-2012年西北地区床上用品产业行业运行情况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2007-2012年西南地区床上用品产业行业运行情况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2007-2012年东北地区床上用品产业行业运行情况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2012年中国床上用品行业重点企业竞争力分析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山东大海集团有限公司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孚日家纺股份有限公司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石家庄常山股份有限公司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江西共青鸭鸭集团有限公司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2008-2012年中国床上用品行业集中度分析</w:t>
      </w:r>
      <w:r>
        <w:rPr>
          <w:rFonts w:hint="eastAsia"/>
        </w:rPr>
        <w:br/>
      </w:r>
      <w:r>
        <w:rPr>
          <w:rFonts w:hint="eastAsia"/>
        </w:rPr>
        <w:t>　　第二节 床上用品国内外SWOT分析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2012-2016年中国床上用品行业竞争格局预测分析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2008-2012年中国床上用品行业投资环境分析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2008-2012年中国床上用品行业投资收益分析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2008-2012年中国床上用品行业产品投资方向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2012-2016年中国床上用品行业投资收益预测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二、2012-2016年中国床上用品行业工业总产值预测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三、2012-2016年中国床上用品行业销售收入预测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四、2012-2016年中国床上用品行业利润总额预测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五、2012-2016年中国床上用品行业总资产预测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中国床上用品行业内部风险分析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中国床上用品行业外部风险分析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2012—2016年全国市场规模及增长趋势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2012—2016年全国投资规模预测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2012—2016年市场盈利预测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2009-2010年我国床上用品行业产量分析</w:t>
      </w:r>
      <w:r>
        <w:rPr>
          <w:rFonts w:hint="eastAsia"/>
        </w:rPr>
        <w:br/>
      </w:r>
      <w:r>
        <w:rPr>
          <w:rFonts w:hint="eastAsia"/>
        </w:rPr>
        <w:t>　　图表 3 2010年我国床上用品行业不同区域供给份额分析</w:t>
      </w:r>
      <w:r>
        <w:rPr>
          <w:rFonts w:hint="eastAsia"/>
        </w:rPr>
        <w:br/>
      </w:r>
      <w:r>
        <w:rPr>
          <w:rFonts w:hint="eastAsia"/>
        </w:rPr>
        <w:t>　　图表 4 近九年国内棉花资源供需状况</w:t>
      </w:r>
      <w:r>
        <w:rPr>
          <w:rFonts w:hint="eastAsia"/>
        </w:rPr>
        <w:br/>
      </w:r>
      <w:r>
        <w:rPr>
          <w:rFonts w:hint="eastAsia"/>
        </w:rPr>
        <w:t>　　图表 6 2011年我国床上用品不同区域供给增长性预测</w:t>
      </w:r>
      <w:r>
        <w:rPr>
          <w:rFonts w:hint="eastAsia"/>
        </w:rPr>
        <w:br/>
      </w:r>
      <w:r>
        <w:rPr>
          <w:rFonts w:hint="eastAsia"/>
        </w:rPr>
        <w:t>　　图表 7 1998年I季度—2010年Ⅳ季度国内生产总值季度累计同比增长率（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2006-2010年我国城镇居民人均可支配收入及其增长速度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2000年12月—2010年12月社会消费品零售总额月度同比增长率（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13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2000年—2010年1-12月固定资产投资完成额月度累计同比增长率（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16 2001年1-2月—2011年1-2月固定资产投资完成额月度累计同比增长率（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18 2000年-2010年12月出口总额月度同比增长率与进口总额月度同比增长率（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19 2000年2月—2011年2月出口总额月度同比增长率与进口总额月度同比增长率（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 2011-2015年我国国内生产总值预测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21 2011-2015年我国固定资产投资预测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22 2009-2010年我国床上用品行业市场容量分析</w:t>
      </w:r>
      <w:r>
        <w:rPr>
          <w:rFonts w:hint="eastAsia"/>
        </w:rPr>
        <w:br/>
      </w:r>
      <w:r>
        <w:rPr>
          <w:rFonts w:hint="eastAsia"/>
        </w:rPr>
        <w:t>　　图表 23 2009-2010年我国床上用品行业供需分析</w:t>
      </w:r>
      <w:r>
        <w:rPr>
          <w:rFonts w:hint="eastAsia"/>
        </w:rPr>
        <w:br/>
      </w:r>
      <w:r>
        <w:rPr>
          <w:rFonts w:hint="eastAsia"/>
        </w:rPr>
        <w:t>　　图表 24 2008-2010年中国床上用品行业产销率表</w:t>
      </w:r>
      <w:r>
        <w:rPr>
          <w:rFonts w:hint="eastAsia"/>
        </w:rPr>
        <w:br/>
      </w:r>
      <w:r>
        <w:rPr>
          <w:rFonts w:hint="eastAsia"/>
        </w:rPr>
        <w:t>　　图表 27 2008-2010年中国床上用品行业盈利能力对比图</w:t>
      </w:r>
      <w:r>
        <w:rPr>
          <w:rFonts w:hint="eastAsia"/>
        </w:rPr>
        <w:br/>
      </w:r>
      <w:r>
        <w:rPr>
          <w:rFonts w:hint="eastAsia"/>
        </w:rPr>
        <w:t>　　图表 29 2008-2010年中国床上用品行业资产负债率对比图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2008-2010年中国床上用品行业负债与所有者权益比率对比图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2008-2010年中国床上用品行业营运能力表</w:t>
      </w:r>
      <w:r>
        <w:rPr>
          <w:rFonts w:hint="eastAsia"/>
        </w:rPr>
        <w:br/>
      </w:r>
      <w:r>
        <w:rPr>
          <w:rFonts w:hint="eastAsia"/>
        </w:rPr>
        <w:t>　　图表 32 2008-2010年中国床上用品行业营运能力对比图</w:t>
      </w:r>
      <w:r>
        <w:rPr>
          <w:rFonts w:hint="eastAsia"/>
        </w:rPr>
        <w:br/>
      </w:r>
      <w:r>
        <w:rPr>
          <w:rFonts w:hint="eastAsia"/>
        </w:rPr>
        <w:t>　　图表 33 2009-2010年我国床上用品进金额分析</w:t>
      </w:r>
      <w:r>
        <w:rPr>
          <w:rFonts w:hint="eastAsia"/>
        </w:rPr>
        <w:br/>
      </w:r>
      <w:r>
        <w:rPr>
          <w:rFonts w:hint="eastAsia"/>
        </w:rPr>
        <w:t>　　图表 34 2000-2010 年中国床上用品行业出口分析</w:t>
      </w:r>
      <w:r>
        <w:rPr>
          <w:rFonts w:hint="eastAsia"/>
        </w:rPr>
        <w:br/>
      </w:r>
      <w:r>
        <w:rPr>
          <w:rFonts w:hint="eastAsia"/>
        </w:rPr>
        <w:t>　　图表 37 2010 年中国床上用品行业主要产品出口金额月度走势</w:t>
      </w:r>
      <w:r>
        <w:rPr>
          <w:rFonts w:hint="eastAsia"/>
        </w:rPr>
        <w:br/>
      </w:r>
      <w:r>
        <w:rPr>
          <w:rFonts w:hint="eastAsia"/>
        </w:rPr>
        <w:t>　　图表 39 2011 年我国床上用品出口数量预测图：</w:t>
      </w:r>
      <w:r>
        <w:rPr>
          <w:rFonts w:hint="eastAsia"/>
        </w:rPr>
        <w:br/>
      </w:r>
      <w:r>
        <w:rPr>
          <w:rFonts w:hint="eastAsia"/>
        </w:rPr>
        <w:t>　　图表 40 2011 年我国床上用品出口数量预测结果：</w:t>
      </w:r>
      <w:r>
        <w:rPr>
          <w:rFonts w:hint="eastAsia"/>
        </w:rPr>
        <w:br/>
      </w:r>
      <w:r>
        <w:rPr>
          <w:rFonts w:hint="eastAsia"/>
        </w:rPr>
        <w:t>　　图表 41 2011-2015年我国床上用品行业固定资产周转次数</w:t>
      </w:r>
      <w:r>
        <w:rPr>
          <w:rFonts w:hint="eastAsia"/>
        </w:rPr>
        <w:br/>
      </w:r>
      <w:r>
        <w:rPr>
          <w:rFonts w:hint="eastAsia"/>
        </w:rPr>
        <w:t>　　图表 42 2011-2015年我国床上用品行业规模企业固定资产周转次数增长趋势图</w:t>
      </w:r>
      <w:r>
        <w:rPr>
          <w:rFonts w:hint="eastAsia"/>
        </w:rPr>
        <w:br/>
      </w:r>
      <w:r>
        <w:rPr>
          <w:rFonts w:hint="eastAsia"/>
        </w:rPr>
        <w:t>　　图表 43 2011-2015年我国床上用品行业总资产周转率</w:t>
      </w:r>
      <w:r>
        <w:rPr>
          <w:rFonts w:hint="eastAsia"/>
        </w:rPr>
        <w:br/>
      </w:r>
      <w:r>
        <w:rPr>
          <w:rFonts w:hint="eastAsia"/>
        </w:rPr>
        <w:t>　　图表 44 2011-2015年我国床上用品行业规模企业总资产周转率增长趋势图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47 2011-2015年我国床上用品行业资产负债率</w:t>
      </w:r>
      <w:r>
        <w:rPr>
          <w:rFonts w:hint="eastAsia"/>
        </w:rPr>
        <w:br/>
      </w:r>
      <w:r>
        <w:rPr>
          <w:rFonts w:hint="eastAsia"/>
        </w:rPr>
        <w:t>　　图表 49 2011-2015年我国床上用品行业工业总产值</w:t>
      </w:r>
      <w:r>
        <w:rPr>
          <w:rFonts w:hint="eastAsia"/>
        </w:rPr>
        <w:br/>
      </w:r>
      <w:r>
        <w:rPr>
          <w:rFonts w:hint="eastAsia"/>
        </w:rPr>
        <w:t>　　图表 63 近4年山东大海集团有限公司固定资产周转次数情况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近3年山东大海集团有限公司固定资产周转次数变化情况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近4年山东大海集团有限公司流动资产周转次数变化情况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近3年山东大海集团有限公司流动资产周转次数变化情况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近4年山东大海集团有限公司销售毛利率变化情况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近3年山东大海集团有限公司销售毛利率变化情况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近4年山东大海集团有限公司资产负债率变化情况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近3年山东大海集团有限公司资产负债率变化情况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近4年山东大海集团有限公司总资产周转次数变化情况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近3年山东大海集团有限公司总资产周转次数变化情况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近3年山东大海集团有限公司成本费用利润率变化情况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74 近4年江苏梦兰集团有限公司固定资产周转次数情况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近3年江苏梦兰集团有限公司固定资产周转次数变化情况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近4年江苏梦兰集团有限公司流动资产周转次数变化情况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近3年江苏梦兰集团有限公司流动资产周转次数变化情况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近4年江苏梦兰集团有限公司销售毛利率变化情况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近3年江苏梦兰集团有限公司销售毛利率变化情况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近4年江苏梦兰集团有限公司资产负债率变化情况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近3年江苏梦兰集团有限公司资产负债率变化情况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近4年江苏梦兰集团有限公司产权比率变化情况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近3年江苏梦兰集团有限公司产权比率变化情况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近4年江苏梦兰集团有限公司已获利息倍数变化情况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近4年江苏梦兰集团有限公司总资产周转次数变化情况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近3年江苏梦兰集团有限公司总资产周转次数变化情况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近3年江苏梦兰集团有限公司成本费用利润率变化情况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88 近4年孚日家纺股份有限公司固定资产周转次数情况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近3年孚日家纺股份有限公司固定资产周转次数变化情况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近4年孚日家纺股份有限公司流动资产周转次数变化情况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近3年孚日家纺股份有限公司流动资产周转次数变化情况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近4年孚日家纺股份有限公司销售毛利率变化情况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近3年孚日家纺股份有限公司销售毛利率变化情况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近4年孚日家纺股份有限公司资产负债率变化情况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近3年孚日家纺股份有限公司资产负债率变化情况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近4年孚日家纺股份有限公司产权比率变化情况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近3年孚日家纺股份有限公司产权比率变化情况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近4年孚日家纺股份有限公司已获利息倍数变化情况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近3年孚日家纺股份有限公司已获利息倍数变化情况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近4年孚日家纺股份有限公司总资产周转次数变化情况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近3年孚日家纺股份有限公司总资产周转次数变化情况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近3年孚日家纺股份有限公司成本费用利润率变化情况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103 2009-2010年9月常山股份资产负债表分析</w:t>
      </w:r>
      <w:r>
        <w:rPr>
          <w:rFonts w:hint="eastAsia"/>
        </w:rPr>
        <w:br/>
      </w:r>
      <w:r>
        <w:rPr>
          <w:rFonts w:hint="eastAsia"/>
        </w:rPr>
        <w:t>　　图表 104 2009-2010年9月常山股份利润表分析</w:t>
      </w:r>
      <w:r>
        <w:rPr>
          <w:rFonts w:hint="eastAsia"/>
        </w:rPr>
        <w:br/>
      </w:r>
      <w:r>
        <w:rPr>
          <w:rFonts w:hint="eastAsia"/>
        </w:rPr>
        <w:t>　　图表 106 近4年宁波博洋纺织有限公司固定资产周转次数情况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近3年宁波博洋纺织有限公司固定资产周转次数变化情况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近4年宁波博洋纺织有限公司流动资产周转次数变化情况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近3年宁波博洋纺织有限公司流动资产周转次数变化情况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近4年宁波博洋纺织有限公司销售毛利率变化情况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近3年宁波博洋纺织有限公司销售毛利率变化情况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近4年宁波博洋纺织有限公司资产负债率变化情况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近3年宁波博洋纺织有限公司资产负债率变化情况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近4年宁波博洋纺织有限公司产权比率变化情况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近3年宁波博洋纺织有限公司产权比率变化情况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近4年宁波博洋纺织有限公司已获利息倍数变化情况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近3年宁波博洋纺织有限公司已获利息倍数变化情况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近4年宁波博洋纺织有限公司总资产周转次数变化情况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近3年宁波博洋纺织有限公司总资产周转次数变化情况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近3年宁波博洋纺织有限公司成本费用利润率变化情况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121 近4年江西共青鸭鸭集团固定资产周转次数情况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近3年江西共青鸭鸭集团固定资产周转次数变化情况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近4年江西共青鸭鸭集团流动资产周转次数变化情况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近3年江西共青鸭鸭集团流动资产周转次数变化情况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近4年江西共青鸭鸭集团销售毛利率变化情况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近3年江西共青鸭鸭集团销售毛利率变化情况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近4年江西共青鸭鸭集团资产负债率变化情况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近3年江西共青鸭鸭集团资产负债率变化情况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近4年江西共青鸭鸭集团产权比率变化情况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近3年江西共青鸭鸭集团产权比率变化情况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近4年江西共青鸭鸭集团已获利息倍数变化情况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132 近3年江西共青鸭鸭集团已获利息倍数变化情况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近4年江西共青鸭鸭集团总资产周转次数变化情况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近3年江西共青鸭鸭集团总资产周转次数变化情况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近3年江西共青鸭鸭集团成本费用利润率变化情况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136 2010年我国床上用品行业集中度分析</w:t>
      </w:r>
      <w:r>
        <w:rPr>
          <w:rFonts w:hint="eastAsia"/>
        </w:rPr>
        <w:br/>
      </w:r>
      <w:r>
        <w:rPr>
          <w:rFonts w:hint="eastAsia"/>
        </w:rPr>
        <w:t>　　图表 149 床上用品项目投资注意事项图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70b255cf4791" w:history="1">
        <w:r>
          <w:rPr>
            <w:rStyle w:val="Hyperlink"/>
          </w:rPr>
          <w:t>2011-2016年床上用品行业市场研究报告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370b255cf4791" w:history="1">
        <w:r>
          <w:rPr>
            <w:rStyle w:val="Hyperlink"/>
          </w:rPr>
          <w:t>https://www.20087.com/2011-05/R_2011_2016nianchuangshangyongpinxingy.html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2d1843e6341eb" w:history="1">
      <w:r>
        <w:rPr>
          <w:rStyle w:val="Hyperlink"/>
        </w:rPr>
        <w:t>2011-2016年床上用品行业市场研究报告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chuangshangyongpinxingy.html" TargetMode="External" Id="Rdbf370b255cf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chuangshangyongpinxingy.html" TargetMode="External" Id="R5962d1843e63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2011-05-16T00:34:00Z</dcterms:created>
  <dcterms:modified xsi:type="dcterms:W3CDTF">2011-05-16T01:34:00Z</dcterms:modified>
  <dc:subject>2011-2016年床上用品行业市场研究报告</dc:subject>
  <dc:title>2011-2016年床上用品行业市场研究报告</dc:title>
  <cp:keywords>2011-2016年床上用品行业市场研究报告</cp:keywords>
  <dc:description>2011-2016年床上用品行业市场研究报告</dc:description>
</cp:coreProperties>
</file>