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79a4d71784f1e" w:history="1">
              <w:r>
                <w:rPr>
                  <w:rStyle w:val="Hyperlink"/>
                </w:rPr>
                <w:t>2011-2016年软件外包行业市场研究报告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79a4d71784f1e" w:history="1">
              <w:r>
                <w:rPr>
                  <w:rStyle w:val="Hyperlink"/>
                </w:rPr>
                <w:t>2011-2016年软件外包行业市场研究报告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79a4d71784f1e" w:history="1">
                <w:r>
                  <w:rPr>
                    <w:rStyle w:val="Hyperlink"/>
                  </w:rPr>
                  <w:t>https://www.20087.com/2011-05/R_2011_2016nianruanjianwaibaoxingyeshi.html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一种有效的IT资源获取方式，近年来随着全球信息技术的发展和企业对成本控制的需求，市场需求持续增长。目前，软件外包不仅在项目管理和交付质量上有所提升，还通过采用敏捷开发和DevOps等先进实践，提高了项目的响应速度和灵活性。然而，软件外包市场竞争激烈，如何在保证服务质量的同时降低交付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软件外包的发展将更加注重智能化与标准化。随着人工智能和机器学习技术的应用，软件外包将通过自动化测试和智能代码审查工具，提高软件开发的效率和质量。同时，通过建立统一的服务标准和质量管理体系，软件外包将提升服务的一致性和可预测性。此外，随着云计算技术的发展，软件外包将通过云服务的集成，实现更加灵活的资源调配和成本控制。而随着全球化的加深，软件外包将通过加强国际合作和语言文化培训，拓展更多的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2010年国际软件外包产业运行透析</w:t>
      </w:r>
      <w:r>
        <w:rPr>
          <w:rFonts w:hint="eastAsia"/>
        </w:rPr>
        <w:br/>
      </w:r>
      <w:r>
        <w:rPr>
          <w:rFonts w:hint="eastAsia"/>
        </w:rPr>
        <w:t>　　第一节 2010年世界软件外包业发展综述</w:t>
      </w:r>
      <w:r>
        <w:rPr>
          <w:rFonts w:hint="eastAsia"/>
        </w:rPr>
        <w:br/>
      </w:r>
      <w:r>
        <w:rPr>
          <w:rFonts w:hint="eastAsia"/>
        </w:rPr>
        <w:t>　　　　一、世界软件外包产业的分工格局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二、全球IT外包的潜在市场规模巨大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三、IT服务外包仍是全球服务外包市场主导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六、2010年亚太IT外包市场将达160亿美元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七、2010年全球软件外包产为运营模式透析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一、印度软件外包业受金融危机影响较大</w:t>
      </w:r>
      <w:r>
        <w:rPr>
          <w:rFonts w:hint="eastAsia"/>
        </w:rPr>
        <w:br/>
      </w:r>
      <w:r>
        <w:rPr>
          <w:rFonts w:hint="eastAsia"/>
        </w:rPr>
        <w:t>　　　　二、印度软件外包产业逐渐复苏</w:t>
      </w:r>
      <w:r>
        <w:rPr>
          <w:rFonts w:hint="eastAsia"/>
        </w:rPr>
        <w:br/>
      </w:r>
      <w:r>
        <w:rPr>
          <w:rFonts w:hint="eastAsia"/>
        </w:rPr>
        <w:t>　　　　三、印度软件外包业向日本市场进发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四、印度软件外包行业竞争激烈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五、印度业务流程外包发展现状及展望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2010年中国软件外包产业运行新形势分析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二、软件外包在国内迅速发展的原因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三、中国在全球软件服务外包格局中的地位探析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四、我国软件外包业的并购形势分析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五、创新试点城市软件外包产业面临发展机遇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六、国内软件服务外包产业正向二线城市发展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七、中国软件与信息服务外包产业发展态势及方向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八、中国软件外包业高端突破发展探析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2007-2009年中国软件与信息服务外包产业状况分析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一、2007年中国软件与信息服务外包产业发展综况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二、2008年软件外包服务市场运行态势分析</w:t>
      </w:r>
      <w:r>
        <w:rPr>
          <w:rFonts w:hint="eastAsia"/>
        </w:rPr>
        <w:br/>
      </w:r>
      <w:r>
        <w:rPr>
          <w:rFonts w:hint="eastAsia"/>
        </w:rPr>
        <w:t>　　　　三、2008年中国软件与信息服务外包产业规模及分布格局</w:t>
      </w:r>
      <w:r>
        <w:rPr>
          <w:rFonts w:hint="eastAsia"/>
        </w:rPr>
        <w:br/>
      </w:r>
      <w:r>
        <w:rPr>
          <w:rFonts w:hint="eastAsia"/>
        </w:rPr>
        <w:t>　　　　四、2009年我国软件和信息服务外包产业发展形势分析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五、2009年中国软件与信息服务外包产业运行状况分析</w:t>
      </w:r>
      <w:r>
        <w:rPr>
          <w:rFonts w:hint="eastAsia"/>
        </w:rPr>
        <w:br/>
      </w:r>
      <w:r>
        <w:rPr>
          <w:rFonts w:hint="eastAsia"/>
        </w:rPr>
        <w:t>　　第三节 2010年中国软件外包细分市场分析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第四节 2010年中国与印度软件外包产业比较分析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四、中国将比印度更具吸引力</w:t>
      </w:r>
      <w:r>
        <w:rPr>
          <w:rFonts w:hint="eastAsia"/>
        </w:rPr>
        <w:br/>
      </w:r>
      <w:r>
        <w:rPr>
          <w:rFonts w:hint="eastAsia"/>
        </w:rPr>
        <w:t>　　第五节 2010年中国软件外包市场竞争分析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二、国际企业欲争夺中国软件外包高端市场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三、印度软件外包龙头加速在中国市场扩张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四、我国软件外包的国际竞争力分析及提升策略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第六节 2010年中国软件外包发展模式探析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三、中国软件外包发展的路径选择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第七节 2010年中国软件外包产业发展中存在的问题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第八节 2010年中国软件外包产业发展策略分析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三、解决我国软件外包业人才问题的发展建议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四、推进软件外包业发展的政策建议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三、2010年上半年重庆北部新区软件服务外包产业运行状况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三、2009年江苏软件与信息服务外包产业发展情况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一、2009年国家出台多项软件外包利好政策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四、2010年服务外包及软件企业将获10亿支持资金和出口贴息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第二节 2010年中国软件外包产业发展的政策措施及导向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第三节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2010年中国软件外包主体企业运行关键性指标分析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　　四、东软集团离岸软件外包业务全国领先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七、外包业务保持稳定增长</w:t>
      </w:r>
      <w:r>
        <w:rPr>
          <w:rFonts w:hint="eastAsia"/>
        </w:rPr>
        <w:br/>
      </w:r>
      <w:r>
        <w:rPr>
          <w:rFonts w:hint="eastAsia"/>
        </w:rPr>
        <w:t>　　　　八、应对金融危机策略分析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三、2010年神州泰岳收购大连华信8%股权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三、2010年上半年海辉软件经营状况分析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　　三、柯莱特领跑对日软件外包</w:t>
      </w:r>
      <w:r>
        <w:rPr>
          <w:rFonts w:hint="eastAsia"/>
        </w:rPr>
        <w:br/>
      </w:r>
      <w:r>
        <w:rPr>
          <w:rFonts w:hint="eastAsia"/>
        </w:rPr>
        <w:t>　　　　四、柯莱特在纽交所成功上市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t>　　第十一节 中国软件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二、我国软件外包产业面临云计算机遇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三、人民币再升值对中国软件外包企业的影响及发展建议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第二节 中智.林.：2011-2015年中国软件外包市场前景趋势分析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三、2011-2015年中国软件外包行业预测分析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四、我国软件外包业的发展趋势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五、软件和信息服务外包产业发展展望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软件研发及外包</w:t>
      </w:r>
      <w:r>
        <w:rPr>
          <w:rFonts w:hint="eastAsia"/>
        </w:rPr>
        <w:br/>
      </w:r>
      <w:r>
        <w:rPr>
          <w:rFonts w:hint="eastAsia"/>
        </w:rPr>
        <w:t>　　图表 2 信息技术研发服务外包</w:t>
      </w:r>
      <w:r>
        <w:rPr>
          <w:rFonts w:hint="eastAsia"/>
        </w:rPr>
        <w:br/>
      </w:r>
      <w:r>
        <w:rPr>
          <w:rFonts w:hint="eastAsia"/>
        </w:rPr>
        <w:t>　　图表 3 信息系统运营维护外包</w:t>
      </w:r>
      <w:r>
        <w:rPr>
          <w:rFonts w:hint="eastAsia"/>
        </w:rPr>
        <w:br/>
      </w:r>
      <w:r>
        <w:rPr>
          <w:rFonts w:hint="eastAsia"/>
        </w:rPr>
        <w:t>　　图表 4 技术性业务流程外包服务（BPO）</w:t>
      </w:r>
      <w:r>
        <w:rPr>
          <w:rFonts w:hint="eastAsia"/>
        </w:rPr>
        <w:br/>
      </w:r>
      <w:r>
        <w:rPr>
          <w:rFonts w:hint="eastAsia"/>
        </w:rPr>
        <w:t>　　图表 5 技术性知识流程外包（KPO）</w:t>
      </w:r>
      <w:r>
        <w:rPr>
          <w:rFonts w:hint="eastAsia"/>
        </w:rPr>
        <w:br/>
      </w:r>
      <w:r>
        <w:rPr>
          <w:rFonts w:hint="eastAsia"/>
        </w:rPr>
        <w:t>　　图表 6 全球外包市场比例</w:t>
      </w:r>
      <w:r>
        <w:rPr>
          <w:rFonts w:hint="eastAsia"/>
        </w:rPr>
        <w:br/>
      </w:r>
      <w:r>
        <w:rPr>
          <w:rFonts w:hint="eastAsia"/>
        </w:rPr>
        <w:t>　　图表 7 全球服务外包主要国家和地区分布</w:t>
      </w:r>
      <w:r>
        <w:rPr>
          <w:rFonts w:hint="eastAsia"/>
        </w:rPr>
        <w:br/>
      </w:r>
      <w:r>
        <w:rPr>
          <w:rFonts w:hint="eastAsia"/>
        </w:rPr>
        <w:t>　　图表 8 金融服务外包崛起原因分析</w:t>
      </w:r>
      <w:r>
        <w:rPr>
          <w:rFonts w:hint="eastAsia"/>
        </w:rPr>
        <w:br/>
      </w:r>
      <w:r>
        <w:rPr>
          <w:rFonts w:hint="eastAsia"/>
        </w:rPr>
        <w:t>　　图表 9 2010年我国软件外包发展</w:t>
      </w:r>
      <w:r>
        <w:rPr>
          <w:rFonts w:hint="eastAsia"/>
        </w:rPr>
        <w:br/>
      </w:r>
      <w:r>
        <w:rPr>
          <w:rFonts w:hint="eastAsia"/>
        </w:rPr>
        <w:t>　　图表 10 近3年浙大网新科技股份有限公司销售毛利率变化情况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近3年浙大网新科技股份有限公司固定资产周转次数情况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近3年北大方正集团有限公司销售毛利率变化情况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近3年北大方正集团有限公司资产负债率变化情况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近3年北大方正集团有限公司产权比率变化情况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近3年北大方正集团有限公司固定资产周转次数情况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近3年北大方正集团有限公司流动资产周转次数变化情况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近3年北大方正集团有限公司总资产周转次数变化情况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近3年上海海隆软件股份有限公司销售毛利率变化情况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近3年上海海隆软件股份有限公司资产负债率变化情况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近3年上海海隆软件股份有限公司产权比率变化情况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近3年上海海隆软件股份有限公司固定资产周转次数情况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近3年上海海隆软件股份有限公司流动资产周转次数变化情况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近3年上海海隆软件股份有限公司总资产周转次数变化情况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近3年中国软件与技术服务股份有限公司销售毛利率变化情况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近3年中国软件与技术服务股份有限公司资产负债率变化情况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近3年中国软件与技术服务股份有限公司产权比率变化情况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近3年中国软件与技术服务股份有限公司固定资产周转次数情况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近3年中国软件与技术服务股份有限公司流动资产周转次数变化情况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近3年中国软件与技术服务股份有限公司总资产周转次数变化情况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近4年浙大网新科技股份有限公司固定资产周转次数情况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近4年北大方正集团有限公司销售毛利率变化情况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近4年北大方正集团有限公司资产负债率变化情况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近4年北大方正集团有限公司产权比率变化情况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近4年北大方正集团有限公司固定资产周转次数情况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近4年北大方正集团有限公司流动资产周转次数变化情况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近4年北大方正集团有限公司总资产周转次数变化情况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近4年上海海隆软件股份有限公司销售毛利率变化情况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近4年上海海隆软件股份有限公司资产负债率变化情况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近4年上海海隆软件股份有限公司产权比率变化情况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近4年上海海隆软件股份有限公司固定资产周转次数情况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近4年上海海隆软件股份有限公司流动资产周转次数变化情况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近4年上海海隆软件股份有限公司总资产周转次数变化情况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近4年中国软件与技术服务股份有限公司销售毛利率变化情况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近4年中国软件与技术服务股份有限公司资产负债率变化情况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近4年中国软件与技术服务股份有限公司产权比率变化情况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近4年中国软件与技术服务股份有限公司固定资产周转次数情况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近4年中国软件与技术服务股份有限公司流动资产周转次数变化情况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近4年中国软件与技术服务股份有限公司总资产周转次数变化情况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79a4d71784f1e" w:history="1">
        <w:r>
          <w:rPr>
            <w:rStyle w:val="Hyperlink"/>
          </w:rPr>
          <w:t>2011-2016年软件外包行业市场研究报告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79a4d71784f1e" w:history="1">
        <w:r>
          <w:rPr>
            <w:rStyle w:val="Hyperlink"/>
          </w:rPr>
          <w:t>https://www.20087.com/2011-05/R_2011_2016nianruanjianwaibaoxingyeshi.html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1a4a4f9a4e3f" w:history="1">
      <w:r>
        <w:rPr>
          <w:rStyle w:val="Hyperlink"/>
        </w:rPr>
        <w:t>2011-2016年软件外包行业市场研究报告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ruanjianwaibaoxingyeshi.html" TargetMode="External" Id="R01e79a4d7178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ruanjianwaibaoxingyeshi.html" TargetMode="External" Id="R49bd1a4a4f9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2011-05-18T07:02:00Z</dcterms:created>
  <dcterms:modified xsi:type="dcterms:W3CDTF">2011-05-18T08:02:00Z</dcterms:modified>
  <dc:subject>2011-2016年软件外包行业市场研究报告</dc:subject>
  <dc:title>2011-2016年软件外包行业市场研究报告</dc:title>
  <cp:keywords>2011-2016年软件外包行业市场研究报告</cp:keywords>
  <dc:description>2011-2016年软件外包行业市场研究报告</dc:description>
</cp:coreProperties>
</file>