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c8bbcf11c4e3d" w:history="1">
              <w:r>
                <w:rPr>
                  <w:rStyle w:val="Hyperlink"/>
                </w:rPr>
                <w:t>2011-2016年高频头行业市场研究报告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c8bbcf11c4e3d" w:history="1">
              <w:r>
                <w:rPr>
                  <w:rStyle w:val="Hyperlink"/>
                </w:rPr>
                <w:t>2011-2016年高频头行业市场研究报告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c8bbcf11c4e3d" w:history="1">
                <w:r>
                  <w:rPr>
                    <w:rStyle w:val="Hyperlink"/>
                  </w:rPr>
                  <w:t>https://www.20087.com/2011-05/R_2011_2016niangaopintouxingyeshichang.html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中国高频头行业发展环境分析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高频头行业地位分析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高频头行业发展的"波特五力模型"分析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影响高频头行业发展的主要因素分析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2006-2015年中国高频头行业市场规模分析及预测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我国高频头市场结构分析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2006-2010年中国高频头行业市场规模分析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中国高频头行业区域市场规模分析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第四节 2010-2015年中国高频头行业市场规模预测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2006-2015年中国高频头需求与消费状况分析及预测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中国高频头消费者消费偏好调查分析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中国高频头消费者对其价格的敏感度分析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2006-2010年中国高频头产量统计分析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2006-2010年中国高频头消费量统计分析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2010-2012年中国高频头产量预测</w:t>
      </w:r>
      <w:r>
        <w:rPr>
          <w:rFonts w:hint="eastAsia"/>
        </w:rPr>
        <w:br/>
      </w:r>
      <w:r>
        <w:rPr>
          <w:rFonts w:hint="eastAsia"/>
        </w:rPr>
        <w:t>　　第六节 2010-2015年中国高频头消费量预测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2006-2015年中国高频头行业市场价格分析及预测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2006-2010年中国高频头行业平均价格趋向分析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2010-2015年中国高频头行业价格趋向预测分析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2006-2015年中国高频头行业进出口市场情况分析及预测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2006-2010年中国高频头行业进出口量分析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一、2006-2010年中国高频头行业进口分析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二、2006-2010年中国高频头行业出口分析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2010-2015年中国高频头行业进出口市场预测分析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一、2010-2015年中国高频头行业进口预测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二、2010-2015年中国高频头行业出口预测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我国高频头行业产品技术发展分析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当前我国高频头技术发展现状</w:t>
      </w:r>
      <w:r>
        <w:rPr>
          <w:rFonts w:hint="eastAsia"/>
        </w:rPr>
        <w:br/>
      </w:r>
      <w:r>
        <w:rPr>
          <w:rFonts w:hint="eastAsia"/>
        </w:rPr>
        <w:t>　　第二节 我国高频头产品技术成熟度分析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中外高频头技术差距及产生差距的主要原因分析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2010-2015年中国高频头行业产品技术趋势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提高我国高频头技术的对策分析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我国高频头行业竞争格局分析</w:t>
      </w:r>
      <w:r>
        <w:rPr>
          <w:rFonts w:hint="eastAsia"/>
        </w:rPr>
        <w:br/>
      </w:r>
      <w:r>
        <w:rPr>
          <w:rFonts w:hint="eastAsia"/>
        </w:rPr>
        <w:t>　　第一节 高频头行业历史竞争格局综述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一、高频头行业集中度分析</w:t>
      </w:r>
      <w:r>
        <w:rPr>
          <w:rFonts w:hint="eastAsia"/>
        </w:rPr>
        <w:br/>
      </w:r>
      <w:r>
        <w:rPr>
          <w:rFonts w:hint="eastAsia"/>
        </w:rPr>
        <w:t>　　　　二、高频头行业竞争程度</w:t>
      </w:r>
      <w:r>
        <w:rPr>
          <w:rFonts w:hint="eastAsia"/>
        </w:rPr>
        <w:br/>
      </w:r>
      <w:r>
        <w:rPr>
          <w:rFonts w:hint="eastAsia"/>
        </w:rPr>
        <w:t>　　第二节 高频头行业企业竞争状况分析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高频头行业企业竞争策略分析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一、2010-2015年我国高频头行业市场竞争趋势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二、2010-2015年高频头行业竞争格局展望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三、2010-2015年高频头行业竞争策略分析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高频头重点企业分析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深圳翔成电子科技有限公司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成都旭光科技股份有限公司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北京加维通讯电子技术有限公司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重庆庆佳电子有限公司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我国高频头行业投资价值与投资策略分析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高频头行业投资价值分析</w:t>
      </w:r>
      <w:r>
        <w:rPr>
          <w:rFonts w:hint="eastAsia"/>
        </w:rPr>
        <w:br/>
      </w:r>
      <w:r>
        <w:rPr>
          <w:rFonts w:hint="eastAsia"/>
        </w:rPr>
        <w:t>　　　　一、高频头行业发展前景分析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高频头行业投资风险分析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[⋅中智⋅林⋅]高频头行业投资策略分析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2008年-2010年我国存、贷利率调整一览表</w:t>
      </w:r>
      <w:r>
        <w:rPr>
          <w:rFonts w:hint="eastAsia"/>
        </w:rPr>
        <w:br/>
      </w:r>
      <w:r>
        <w:rPr>
          <w:rFonts w:hint="eastAsia"/>
        </w:rPr>
        <w:t>　　图表 6 人民币对美元汇率</w:t>
      </w:r>
      <w:r>
        <w:rPr>
          <w:rFonts w:hint="eastAsia"/>
        </w:rPr>
        <w:br/>
      </w:r>
      <w:r>
        <w:rPr>
          <w:rFonts w:hint="eastAsia"/>
        </w:rPr>
        <w:t>　　图表 7 高频头应用于机顶盒硬件设计方案</w:t>
      </w:r>
      <w:r>
        <w:rPr>
          <w:rFonts w:hint="eastAsia"/>
        </w:rPr>
        <w:br/>
      </w:r>
      <w:r>
        <w:rPr>
          <w:rFonts w:hint="eastAsia"/>
        </w:rPr>
        <w:t>　　图表 8 高频头行业环境“波特五力”分析模型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2006-2010年1-11月我国高频头产量及增长情况</w:t>
      </w:r>
      <w:r>
        <w:rPr>
          <w:rFonts w:hint="eastAsia"/>
        </w:rPr>
        <w:br/>
      </w:r>
      <w:r>
        <w:rPr>
          <w:rFonts w:hint="eastAsia"/>
        </w:rPr>
        <w:t>　　图表 10 2006-2010年1-11月我国高频头产量及增长对比</w:t>
      </w:r>
      <w:r>
        <w:rPr>
          <w:rFonts w:hint="eastAsia"/>
        </w:rPr>
        <w:br/>
      </w:r>
      <w:r>
        <w:rPr>
          <w:rFonts w:hint="eastAsia"/>
        </w:rPr>
        <w:t>　　图表 11 2011-2015年中国高频头产量预测图</w:t>
      </w:r>
      <w:r>
        <w:rPr>
          <w:rFonts w:hint="eastAsia"/>
        </w:rPr>
        <w:br/>
      </w:r>
      <w:r>
        <w:rPr>
          <w:rFonts w:hint="eastAsia"/>
        </w:rPr>
        <w:t>　　图表 12 2006-2010年1-11月我国高频头行业进口额及增长情况</w:t>
      </w:r>
      <w:r>
        <w:rPr>
          <w:rFonts w:hint="eastAsia"/>
        </w:rPr>
        <w:br/>
      </w:r>
      <w:r>
        <w:rPr>
          <w:rFonts w:hint="eastAsia"/>
        </w:rPr>
        <w:t>　　图表 18 数模一体化硅调谐器TDA18271应用</w:t>
      </w:r>
      <w:r>
        <w:rPr>
          <w:rFonts w:hint="eastAsia"/>
        </w:rPr>
        <w:br/>
      </w:r>
      <w:r>
        <w:rPr>
          <w:rFonts w:hint="eastAsia"/>
        </w:rPr>
        <w:t>　　图表 19 近3年安徽四创电子股份有限公司销售毛利率变化情况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近3年安徽四创电子股份有限公司资产负债率变化情况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近3年安徽四创电子股份有限公司产权比率变化情况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近3年安徽四创电子股份有限公司固定资产周转次数情况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近3年安徽四创电子股份有限公司流动资产周转次数变化情况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近3年安徽四创电子股份有限公司总资产周转次数变化情况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近3年深圳翔成电子科技有限公司销售毛利率变化情况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近3年深圳翔成电子科技有限公司资产负债率变化情况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近3年深圳翔成电子科技有限公司产权比率变化情况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近3年深圳翔成电子科技有限公司固定资产周转次数情况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近3年深圳翔成电子科技有限公司流动资产周转次数变化情况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近3年深圳翔成电子科技有限公司总资产周转次数变化情况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近3年成都旭光科技股份有限公司销售毛利率变化情况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近3年成都旭光科技股份有限公司资产负债率变化情况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近3年成都旭光科技股份有限公司产权比率变化情况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近3年成都旭光科技股份有限公司固定资产周转次数情况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近3年成都旭光科技股份有限公司流动资产周转次数变化情况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近3年成都旭光科技股份有限公司总资产周转次数变化情况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近3年北京加维通讯电子技术有限公司销售毛利率变化情况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近3年北京加维通讯电子技术有限公司资产负债率变化情况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近3年北京加维通讯电子技术有限公司产权比率变化情况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近3年北京加维通讯电子技术有限公司固定资产周转次数情况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近3年北京加维通讯电子技术有限公司流动资产周转次数变化情况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近3年北京加维通讯电子技术有限公司总资产周转次数变化情况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近3年重庆庆佳电子有限公司销售毛利率变化情况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近3年重庆庆佳电子有限公司资产负债率变化情况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近3年重庆庆佳电子有限公司产权比率变化情况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近3年重庆庆佳电子有限公司固定资产周转次数情况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近3年重庆庆佳电子有限公司流动资产周转次数变化情况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近3年重庆庆佳电子有限公司总资产周转次数变化情况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近3年TCL集团股份有限公司总资产周转次数变化情况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2007-2010年同期华北地区高频头行业产销能力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3 2007-2010年同期华东地区高频头行业产销能力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2008-2010年华东地区高频头行业盈利能力表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2007-2010年同期华中地区高频头行业产销能力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2007-2010年同期西北地区高频头行业产销能力</w:t>
      </w:r>
      <w:r>
        <w:rPr>
          <w:rFonts w:hint="eastAsia"/>
        </w:rPr>
        <w:br/>
      </w:r>
      <w:r>
        <w:rPr>
          <w:rFonts w:hint="eastAsia"/>
        </w:rPr>
        <w:t>　　表格 10 2008-2010年西北地区高频头行业盈利能力表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2007-2010年同期西南地区高频头行业产销能力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18 近4年安徽四创电子股份有限公司主要财务指标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表格 19 近4年安徽四创电子股份有限公司销售毛利率变化情况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近4年安徽四创电子股份有限公司资产负债率变化情况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近4年安徽四创电子股份有限公司产权比率变化情况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近4年安徽四创电子股份有限公司固定资产周转次数情况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近4年安徽四创电子股份有限公司流动资产周转次数变化情况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近4年安徽四创电子股份有限公司总资产周转次数变化情况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近4年深圳翔成电子科技有限公司主要财务指标</w:t>
      </w:r>
      <w:r>
        <w:rPr>
          <w:rFonts w:hint="eastAsia"/>
        </w:rPr>
        <w:br/>
      </w:r>
      <w:r>
        <w:rPr>
          <w:rFonts w:hint="eastAsia"/>
        </w:rPr>
        <w:t>　　表格 26 近4年深圳翔成电子科技有限公司销售毛利率变化情况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近4年深圳翔成电子科技有限公司资产负债率变化情况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近4年深圳翔成电子科技有限公司产权比率变化情况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近4年深圳翔成电子科技有限公司固定资产周转次数情况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近4年深圳翔成电子科技有限公司流动资产周转次数变化情况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近4年深圳翔成电子科技有限公司总资产周转次数变化情况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近4年成都旭光科技股份有限公司主要财务指标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表格 33 近4年成都旭光科技股份有限公司销售毛利率变化情况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近4年成都旭光科技股份有限公司资产负债率变化情况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近4年成都旭光科技股份有限公司产权比率变化情况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近4年成都旭光科技股份有限公司固定资产周转次数情况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近4年成都旭光科技股份有限公司流动资产周转次数变化情况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近4年成都旭光科技股份有限公司总资产周转次数变化情况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近4年北京加维通讯电子技术有限公司主要财务指标</w:t>
      </w:r>
      <w:r>
        <w:rPr>
          <w:rFonts w:hint="eastAsia"/>
        </w:rPr>
        <w:br/>
      </w:r>
      <w:r>
        <w:rPr>
          <w:rFonts w:hint="eastAsia"/>
        </w:rPr>
        <w:t>　　表格 40 近4年北京加维通讯电子技术有限公司销售毛利率变化情况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近4年北京加维通讯电子技术有限公司资产负债率变化情况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近4年北京加维通讯电子技术有限公司产权比率变化情况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近4年北京加维通讯电子技术有限公司固定资产周转次数情况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近4年北京加维通讯电子技术有限公司流动资产周转次数变化情况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近4年北京加维通讯电子技术有限公司总资产周转次数变化情况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近4年重庆庆佳电子有限公司主要财务指标</w:t>
      </w:r>
      <w:r>
        <w:rPr>
          <w:rFonts w:hint="eastAsia"/>
        </w:rPr>
        <w:br/>
      </w:r>
      <w:r>
        <w:rPr>
          <w:rFonts w:hint="eastAsia"/>
        </w:rPr>
        <w:t>　　表格 47 近4年重庆庆佳电子有限公司销售毛利率变化情况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近4年重庆庆佳电子有限公司资产负债率变化情况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近4年重庆庆佳电子有限公司产权比率变化情况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近4年重庆庆佳电子有限公司固定资产周转次数情况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近4年重庆庆佳电子有限公司流动资产周转次数变化情况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近4年重庆庆佳电子有限公司总资产周转次数变化情况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近4年TCL集团股份有限公司主要财务指标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表格 54 近4年TCL集团股份有限公司销售毛利率变化情况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近4年TCL集团股份有限公司总资产周转次数变化情况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c8bbcf11c4e3d" w:history="1">
        <w:r>
          <w:rPr>
            <w:rStyle w:val="Hyperlink"/>
          </w:rPr>
          <w:t>2011-2016年高频头行业市场研究报告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c8bbcf11c4e3d" w:history="1">
        <w:r>
          <w:rPr>
            <w:rStyle w:val="Hyperlink"/>
          </w:rPr>
          <w:t>https://www.20087.com/2011-05/R_2011_2016niangaopintouxingyeshichang.html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热点：高频头坏了最怕三个部位、高频头怎么安装图解、户户通高频头、高频头的作用和原理、卫星高频头原理图、高频头接收器、高频头怎么判断坏没坏、高频头一般寿命是几年、卫星锅高频头有几种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fb33f8db546b8" w:history="1">
      <w:r>
        <w:rPr>
          <w:rStyle w:val="Hyperlink"/>
        </w:rPr>
        <w:t>2011-2016年高频头行业市场研究报告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aopintouxingyeshichang.html" TargetMode="External" Id="R474c8bbcf11c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aopintouxingyeshichang.html" TargetMode="External" Id="R51cfb33f8db5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2011-05-16T02:59:00Z</dcterms:created>
  <dcterms:modified xsi:type="dcterms:W3CDTF">2011-05-16T03:59:00Z</dcterms:modified>
  <dc:subject>2011-2016年高频头行业市场研究报告</dc:subject>
  <dc:title>2011-2016年高频头行业市场研究报告</dc:title>
  <cp:keywords>2011-2016年高频头行业市场研究报告</cp:keywords>
  <dc:description>2011-2016年高频头行业市场研究报告</dc:description>
</cp:coreProperties>
</file>