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4d2bbbaf4a86" w:history="1">
              <w:r>
                <w:rPr>
                  <w:rStyle w:val="Hyperlink"/>
                </w:rPr>
                <w:t>2009-2012年中国车载GPS导行仪行业深度调研及发展走势分析报告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4d2bbbaf4a86" w:history="1">
              <w:r>
                <w:rPr>
                  <w:rStyle w:val="Hyperlink"/>
                </w:rPr>
                <w:t>2009-2012年中国车载GPS导行仪行业深度调研及发展走势分析报告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94d2bbbaf4a86" w:history="1">
                <w:r>
                  <w:rPr>
                    <w:rStyle w:val="Hyperlink"/>
                  </w:rPr>
                  <w:t>https://www.20087.com/2011-06/R_2009_2012chezaidaoxingyixingyeshendu.html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车载GPS导航仪基本情况</w:t>
      </w:r>
      <w:r>
        <w:rPr>
          <w:rFonts w:hint="eastAsia"/>
        </w:rPr>
        <w:br/>
      </w:r>
      <w:r>
        <w:rPr>
          <w:rFonts w:hint="eastAsia"/>
        </w:rPr>
        <w:t>　　第一节 车载GPS导航仪概念阐述</w:t>
      </w:r>
      <w:r>
        <w:rPr>
          <w:rFonts w:hint="eastAsia"/>
        </w:rPr>
        <w:br/>
      </w:r>
      <w:r>
        <w:rPr>
          <w:rFonts w:hint="eastAsia"/>
        </w:rPr>
        <w:t>　　　　一、车载GPS导航仪的定义</w:t>
      </w:r>
      <w:r>
        <w:rPr>
          <w:rFonts w:hint="eastAsia"/>
        </w:rPr>
        <w:br/>
      </w:r>
      <w:r>
        <w:rPr>
          <w:rFonts w:hint="eastAsia"/>
        </w:rPr>
        <w:t>　　　　二、车载GPS导航仪的功能结构</w:t>
      </w:r>
      <w:r>
        <w:rPr>
          <w:rFonts w:hint="eastAsia"/>
        </w:rPr>
        <w:br/>
      </w:r>
      <w:r>
        <w:rPr>
          <w:rFonts w:hint="eastAsia"/>
        </w:rPr>
        <w:t>　　　　三、车载GPS导航仪的技术原理</w:t>
      </w:r>
      <w:r>
        <w:rPr>
          <w:rFonts w:hint="eastAsia"/>
        </w:rPr>
        <w:br/>
      </w:r>
      <w:r>
        <w:rPr>
          <w:rFonts w:hint="eastAsia"/>
        </w:rPr>
        <w:t>　　　　四、车载GPS导航仪的产品分类</w:t>
      </w:r>
      <w:r>
        <w:rPr>
          <w:rFonts w:hint="eastAsia"/>
        </w:rPr>
        <w:br/>
      </w:r>
      <w:r>
        <w:rPr>
          <w:rFonts w:hint="eastAsia"/>
        </w:rPr>
        <w:t>　　第二节 车载GPS导航仪的行业发展历程</w:t>
      </w:r>
      <w:r>
        <w:rPr>
          <w:rFonts w:hint="eastAsia"/>
        </w:rPr>
        <w:br/>
      </w:r>
      <w:r>
        <w:rPr>
          <w:rFonts w:hint="eastAsia"/>
        </w:rPr>
        <w:t>　　　　一、车载GPS导航仪发展历史</w:t>
      </w:r>
      <w:r>
        <w:rPr>
          <w:rFonts w:hint="eastAsia"/>
        </w:rPr>
        <w:br/>
      </w:r>
      <w:r>
        <w:rPr>
          <w:rFonts w:hint="eastAsia"/>
        </w:rPr>
        <w:t>　　　　二、车载GPS导航仪的技术应用现状</w:t>
      </w:r>
      <w:r>
        <w:rPr>
          <w:rFonts w:hint="eastAsia"/>
        </w:rPr>
        <w:br/>
      </w:r>
      <w:r>
        <w:rPr>
          <w:rFonts w:hint="eastAsia"/>
        </w:rPr>
        <w:t>　　　　三、车载GPS导航仪的技术发展趋势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2008-2009年车载导航GPS行业发展环境分析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2008-2009年车载导航GPS行业国际发展环境分析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四、汽车行业发展迅速</w:t>
      </w:r>
      <w:r>
        <w:rPr>
          <w:rFonts w:hint="eastAsia"/>
        </w:rPr>
        <w:br/>
      </w:r>
      <w:r>
        <w:rPr>
          <w:rFonts w:hint="eastAsia"/>
        </w:rPr>
        <w:t>　　第二节 2008-2009年车载导航GPS行业国内发展环境分析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四、中国公路发展</w:t>
      </w:r>
      <w:r>
        <w:rPr>
          <w:rFonts w:hint="eastAsia"/>
        </w:rPr>
        <w:br/>
      </w:r>
      <w:r>
        <w:rPr>
          <w:rFonts w:hint="eastAsia"/>
        </w:rPr>
        <w:t>　　　　五、中国汽车工业发展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2004-2008年中国车载GPS导航仪市场规模及分布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四、2008-2009年度最受用户关注的十大车载GPS导航仪品牌分布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　　五、2009-2012年车载GPS导航仪市场发展趋势</w:t>
      </w:r>
      <w:r>
        <w:rPr>
          <w:rFonts w:hint="eastAsia"/>
        </w:rPr>
        <w:br/>
      </w:r>
      <w:r>
        <w:rPr>
          <w:rFonts w:hint="eastAsia"/>
        </w:rPr>
        <w:t>　　第三节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第四节 2009-2012年中国车载GPS导航仪行业运行特点总结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二、产业规模发展迅速</w:t>
      </w:r>
      <w:r>
        <w:rPr>
          <w:rFonts w:hint="eastAsia"/>
        </w:rPr>
        <w:br/>
      </w:r>
      <w:r>
        <w:rPr>
          <w:rFonts w:hint="eastAsia"/>
        </w:rPr>
        <w:t>　　　　三、市场竞争鱼龙混杂</w:t>
      </w:r>
      <w:r>
        <w:rPr>
          <w:rFonts w:hint="eastAsia"/>
        </w:rPr>
        <w:br/>
      </w:r>
      <w:r>
        <w:rPr>
          <w:rFonts w:hint="eastAsia"/>
        </w:rPr>
        <w:t>　　　　四、大品牌占据主导地位</w:t>
      </w:r>
      <w:r>
        <w:rPr>
          <w:rFonts w:hint="eastAsia"/>
        </w:rPr>
        <w:br/>
      </w:r>
      <w:r>
        <w:rPr>
          <w:rFonts w:hint="eastAsia"/>
        </w:rPr>
        <w:t>　　　　五、技术含量低</w:t>
      </w:r>
      <w:r>
        <w:rPr>
          <w:rFonts w:hint="eastAsia"/>
        </w:rPr>
        <w:br/>
      </w:r>
      <w:r>
        <w:rPr>
          <w:rFonts w:hint="eastAsia"/>
        </w:rPr>
        <w:t>　　　　六、国内GPS行业十大国内新闻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2008-2009年车载GPS导航仪市场竞争特征及趋势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2008年中国车载GPS导航仪品牌竞争情况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2008年中国车载GPS导航仪行业竞争分析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一、2002-2008年车载GPS导航仪产量变动</w:t>
      </w:r>
      <w:r>
        <w:rPr>
          <w:rFonts w:hint="eastAsia"/>
        </w:rPr>
        <w:br/>
      </w:r>
      <w:r>
        <w:rPr>
          <w:rFonts w:hint="eastAsia"/>
        </w:rPr>
        <w:t>　　　　二、2009-2010年车载GPS导航仪产量预测</w:t>
      </w:r>
      <w:r>
        <w:rPr>
          <w:rFonts w:hint="eastAsia"/>
        </w:rPr>
        <w:br/>
      </w:r>
      <w:r>
        <w:rPr>
          <w:rFonts w:hint="eastAsia"/>
        </w:rPr>
        <w:t>　　第二节 2008年中国车载GPS导航仪的细分市场分析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2008年中国车载GPS导航仪价格分析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t>　　第四节 2008年进口车载GPS导航仪分析</w:t>
      </w:r>
      <w:r>
        <w:rPr>
          <w:rFonts w:hint="eastAsia"/>
        </w:rPr>
        <w:br/>
      </w:r>
      <w:r>
        <w:rPr>
          <w:rFonts w:hint="eastAsia"/>
        </w:rPr>
        <w:t>　　　　一、2008年进口车载GPS导航仪数量</w:t>
      </w:r>
      <w:r>
        <w:rPr>
          <w:rFonts w:hint="eastAsia"/>
        </w:rPr>
        <w:br/>
      </w:r>
      <w:r>
        <w:rPr>
          <w:rFonts w:hint="eastAsia"/>
        </w:rPr>
        <w:t>　　　　二、2008年进口车载GPS导航仪价格</w:t>
      </w:r>
      <w:r>
        <w:rPr>
          <w:rFonts w:hint="eastAsia"/>
        </w:rPr>
        <w:br/>
      </w:r>
      <w:r>
        <w:rPr>
          <w:rFonts w:hint="eastAsia"/>
        </w:rPr>
        <w:t>　　　　三、进口车载GPS导航仪功能优势</w:t>
      </w:r>
      <w:r>
        <w:rPr>
          <w:rFonts w:hint="eastAsia"/>
        </w:rPr>
        <w:br/>
      </w:r>
      <w:r>
        <w:rPr>
          <w:rFonts w:hint="eastAsia"/>
        </w:rPr>
        <w:t>　　　　四、对国内企业的影响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一、2002-2008年车载GPS导航仪需求量走势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二、2009-2012年车载GPS导航仪市场需求预测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车载GPS导航仪芯片市场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电子地图市场</w:t>
      </w:r>
      <w:r>
        <w:rPr>
          <w:rFonts w:hint="eastAsia"/>
        </w:rPr>
        <w:br/>
      </w:r>
      <w:r>
        <w:rPr>
          <w:rFonts w:hint="eastAsia"/>
        </w:rPr>
        <w:t>　　　　一、中国电子地图市场概况</w:t>
      </w:r>
      <w:r>
        <w:rPr>
          <w:rFonts w:hint="eastAsia"/>
        </w:rPr>
        <w:br/>
      </w:r>
      <w:r>
        <w:rPr>
          <w:rFonts w:hint="eastAsia"/>
        </w:rPr>
        <w:t>　　　　二、中国电子地图市场发展特点与趋势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三、重点厂商</w:t>
      </w:r>
      <w:r>
        <w:rPr>
          <w:rFonts w:hint="eastAsia"/>
        </w:rPr>
        <w:br/>
      </w:r>
      <w:r>
        <w:rPr>
          <w:rFonts w:hint="eastAsia"/>
        </w:rPr>
        <w:t>　　第四节 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车载GPS导航仪行业重点企业解读</w:t>
      </w:r>
      <w:r>
        <w:rPr>
          <w:rFonts w:hint="eastAsia"/>
        </w:rPr>
        <w:br/>
      </w:r>
      <w:r>
        <w:rPr>
          <w:rFonts w:hint="eastAsia"/>
        </w:rPr>
        <w:t>　　第一节 中国台湾国际航电股份有限公司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诺基亚公司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苏州宇达电通有限公司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长虹控股长虹佳华信息产品有限责任公司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长天科技股份有限公司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北京纽曼公司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2009-2012年中国车载GPS导航仪行业成长动因与投资建议</w:t>
      </w:r>
      <w:r>
        <w:rPr>
          <w:rFonts w:hint="eastAsia"/>
        </w:rPr>
        <w:br/>
      </w:r>
      <w:r>
        <w:rPr>
          <w:rFonts w:hint="eastAsia"/>
        </w:rPr>
        <w:t>　　第一节 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中智^林　咨询专家建议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1980-2010年世界经济增长情况分析</w:t>
      </w:r>
      <w:r>
        <w:rPr>
          <w:rFonts w:hint="eastAsia"/>
        </w:rPr>
        <w:br/>
      </w:r>
      <w:r>
        <w:rPr>
          <w:rFonts w:hint="eastAsia"/>
        </w:rPr>
        <w:t>　　图表 2 1980-2010年主要国家及地区经济增长比较图</w:t>
      </w:r>
      <w:r>
        <w:rPr>
          <w:rFonts w:hint="eastAsia"/>
        </w:rPr>
        <w:br/>
      </w:r>
      <w:r>
        <w:rPr>
          <w:rFonts w:hint="eastAsia"/>
        </w:rPr>
        <w:t>　　图表 3 2002-2008年全球汽车产量及同比增长率趋势图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4 2005-2009年全球汽车保有量和新车产量趋势图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6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7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9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10 2008-2009年中国宏观预警灯号图</w:t>
      </w:r>
      <w:r>
        <w:rPr>
          <w:rFonts w:hint="eastAsia"/>
        </w:rPr>
        <w:br/>
      </w:r>
      <w:r>
        <w:rPr>
          <w:rFonts w:hint="eastAsia"/>
        </w:rPr>
        <w:t>　　图表 11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2008年中国各种形式路面对比图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17 2008年中国各等级公路里程对比表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19 2008年中国公路里程超过10万公里的省区公路里程对比图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21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22 2007-2008年中国公路建设投资情况对比图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23 2007-2008年中国农村公路建设投资金额对比表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24 2008年公路建设资金到位情况比例图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25 2008年中国公路建设投资超过300亿元的省市投资金额对比图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26 2008年中国新建与改建公路里程数量对比表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27 2000-2008年中国汽车产量增长趋势图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29 2007-2008年中国各类客销量对比图</w:t>
      </w:r>
      <w:r>
        <w:rPr>
          <w:rFonts w:hint="eastAsia"/>
        </w:rPr>
        <w:br/>
      </w:r>
      <w:r>
        <w:rPr>
          <w:rFonts w:hint="eastAsia"/>
        </w:rPr>
        <w:t>　　图表 30 2007-2008年中国各型客车市场销量对比表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31 2008年中国车载导航市场份额</w:t>
      </w:r>
      <w:r>
        <w:rPr>
          <w:rFonts w:hint="eastAsia"/>
        </w:rPr>
        <w:br/>
      </w:r>
      <w:r>
        <w:rPr>
          <w:rFonts w:hint="eastAsia"/>
        </w:rPr>
        <w:t>　　图表 32 2008年11月前装导航汽车销售量价格结构</w:t>
      </w:r>
      <w:r>
        <w:rPr>
          <w:rFonts w:hint="eastAsia"/>
        </w:rPr>
        <w:br/>
      </w:r>
      <w:r>
        <w:rPr>
          <w:rFonts w:hint="eastAsia"/>
        </w:rPr>
        <w:t>　　图表 33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34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37 2001-2007年4月份中国大陆车载GPS进出口增长趋势对比表</w:t>
      </w:r>
      <w:r>
        <w:rPr>
          <w:rFonts w:hint="eastAsia"/>
        </w:rPr>
        <w:br/>
      </w:r>
      <w:r>
        <w:rPr>
          <w:rFonts w:hint="eastAsia"/>
        </w:rPr>
        <w:t>　　图表 38 Stephen 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39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40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41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42 位于方向盘上的GPS外观图</w:t>
      </w:r>
      <w:r>
        <w:rPr>
          <w:rFonts w:hint="eastAsia"/>
        </w:rPr>
        <w:br/>
      </w:r>
      <w:r>
        <w:rPr>
          <w:rFonts w:hint="eastAsia"/>
        </w:rPr>
        <w:t>　　图表 43 2010款路虎旗舰车型外观图</w:t>
      </w:r>
      <w:r>
        <w:rPr>
          <w:rFonts w:hint="eastAsia"/>
        </w:rPr>
        <w:br/>
      </w:r>
      <w:r>
        <w:rPr>
          <w:rFonts w:hint="eastAsia"/>
        </w:rPr>
        <w:t>　　图表 44 2010款路虎旗舰车GPS正面效果图</w:t>
      </w:r>
      <w:r>
        <w:rPr>
          <w:rFonts w:hint="eastAsia"/>
        </w:rPr>
        <w:br/>
      </w:r>
      <w:r>
        <w:rPr>
          <w:rFonts w:hint="eastAsia"/>
        </w:rPr>
        <w:t>　　图表 45 2010款路虎旗舰车GPS侧面效果图</w:t>
      </w:r>
      <w:r>
        <w:rPr>
          <w:rFonts w:hint="eastAsia"/>
        </w:rPr>
        <w:br/>
      </w:r>
      <w:r>
        <w:rPr>
          <w:rFonts w:hint="eastAsia"/>
        </w:rPr>
        <w:t>　　图表 46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47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49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50 号码百事通“搜索”商业模式</w:t>
      </w:r>
      <w:r>
        <w:rPr>
          <w:rFonts w:hint="eastAsia"/>
        </w:rPr>
        <w:br/>
      </w:r>
      <w:r>
        <w:rPr>
          <w:rFonts w:hint="eastAsia"/>
        </w:rPr>
        <w:t>　　图表 51 号码百事通“电子商务”商业模式</w:t>
      </w:r>
      <w:r>
        <w:rPr>
          <w:rFonts w:hint="eastAsia"/>
        </w:rPr>
        <w:br/>
      </w:r>
      <w:r>
        <w:rPr>
          <w:rFonts w:hint="eastAsia"/>
        </w:rPr>
        <w:t>　　图表 52 号码百事通“媒体”商业模式</w:t>
      </w:r>
      <w:r>
        <w:rPr>
          <w:rFonts w:hint="eastAsia"/>
        </w:rPr>
        <w:br/>
      </w:r>
      <w:r>
        <w:rPr>
          <w:rFonts w:hint="eastAsia"/>
        </w:rPr>
        <w:t>　　图表 53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54 2008年诺基亚销售额结构</w:t>
      </w:r>
      <w:r>
        <w:rPr>
          <w:rFonts w:hint="eastAsia"/>
        </w:rPr>
        <w:br/>
      </w:r>
      <w:r>
        <w:rPr>
          <w:rFonts w:hint="eastAsia"/>
        </w:rPr>
        <w:t>　　图表 55 新科产品列表</w:t>
      </w:r>
      <w:r>
        <w:rPr>
          <w:rFonts w:hint="eastAsia"/>
        </w:rPr>
        <w:br/>
      </w:r>
      <w:r>
        <w:rPr>
          <w:rFonts w:hint="eastAsia"/>
        </w:rPr>
        <w:t>　　图表 56 常州市新科数字技术有限公司销售收入情况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57 常州市新科数字技术有限公司盈利指标情况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58 常州市新科数字技术有限公司盈利能力情况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59 常州市新科数字技术有限公司资产运行指标状况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60 常州市新科数字技术有限公司资产负债能力指标分析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61 常州市新科数字技术有限公司成本费用构成情况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62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63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64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65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66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67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68 长天科技股份有限公司业务列表</w:t>
      </w:r>
      <w:r>
        <w:rPr>
          <w:rFonts w:hint="eastAsia"/>
        </w:rPr>
        <w:br/>
      </w:r>
      <w:r>
        <w:rPr>
          <w:rFonts w:hint="eastAsia"/>
        </w:rPr>
        <w:t>　　图表 69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70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71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72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盈科创展产品列表</w:t>
      </w:r>
      <w:r>
        <w:rPr>
          <w:rFonts w:hint="eastAsia"/>
        </w:rPr>
        <w:br/>
      </w:r>
      <w:r>
        <w:rPr>
          <w:rFonts w:hint="eastAsia"/>
        </w:rPr>
        <w:t>　　图表 76 2009年神行者系列产品执行价格一览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4d2bbbaf4a86" w:history="1">
        <w:r>
          <w:rPr>
            <w:rStyle w:val="Hyperlink"/>
          </w:rPr>
          <w:t>2009-2012年中国车载GPS导行仪行业深度调研及发展走势分析报告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94d2bbbaf4a86" w:history="1">
        <w:r>
          <w:rPr>
            <w:rStyle w:val="Hyperlink"/>
          </w:rPr>
          <w:t>https://www.20087.com/2011-06/R_2009_2012chezaidaoxingyixingyeshendu.html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cd8cca224a8b" w:history="1">
      <w:r>
        <w:rPr>
          <w:rStyle w:val="Hyperlink"/>
        </w:rPr>
        <w:t>2009-2012年中国车载GPS导行仪行业深度调研及发展走势分析报告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9_2012chezaidaoxingyixingyeshendu.html" TargetMode="External" Id="Rab594d2bbbaf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9_2012chezaidaoxingyixingyeshendu.html" TargetMode="External" Id="R3292cd8cca2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2011-06-10T01:01:00Z</dcterms:created>
  <dcterms:modified xsi:type="dcterms:W3CDTF">2011-06-10T02:01:00Z</dcterms:modified>
  <dc:subject>2009-2012年中国车载GPS导行仪行业深度调研及发展走势分析报告</dc:subject>
  <dc:title>2009-2012年中国车载GPS导行仪行业深度调研及发展走势分析报告</dc:title>
  <cp:keywords>2009-2012年中国车载GPS导行仪行业深度调研及发展走势分析报告</cp:keywords>
  <dc:description>2009-2012年中国车载GPS导行仪行业深度调研及发展走势分析报告</dc:description>
</cp:coreProperties>
</file>