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ccf7a507742ad" w:history="1">
              <w:r>
                <w:rPr>
                  <w:rStyle w:val="Hyperlink"/>
                </w:rPr>
                <w:t>2011-2012年中国电涌保护产品市场调研及未来发展趋势预测报告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ccf7a507742ad" w:history="1">
              <w:r>
                <w:rPr>
                  <w:rStyle w:val="Hyperlink"/>
                </w:rPr>
                <w:t>2011-2012年中国电涌保护产品市场调研及未来发展趋势预测报告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ccf7a507742ad" w:history="1">
                <w:r>
                  <w:rPr>
                    <w:rStyle w:val="Hyperlink"/>
                  </w:rPr>
                  <w:t>https://www.20087.com/2011-06/R_2011_2012dianyongbaohuchanpinshichan.html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2009-2010年电涌保护及市场特征</w:t>
      </w:r>
      <w:r>
        <w:rPr>
          <w:rFonts w:hint="eastAsia"/>
        </w:rPr>
        <w:br/>
      </w:r>
      <w:r>
        <w:rPr>
          <w:rFonts w:hint="eastAsia"/>
        </w:rPr>
        <w:t>　　第一节 电涌产生类别</w:t>
      </w:r>
      <w:r>
        <w:rPr>
          <w:rFonts w:hint="eastAsia"/>
        </w:rPr>
        <w:br/>
      </w:r>
      <w:r>
        <w:rPr>
          <w:rFonts w:hint="eastAsia"/>
        </w:rPr>
        <w:t>　　　　一 外部电涌</w:t>
      </w:r>
      <w:r>
        <w:rPr>
          <w:rFonts w:hint="eastAsia"/>
        </w:rPr>
        <w:br/>
      </w:r>
      <w:r>
        <w:rPr>
          <w:rFonts w:hint="eastAsia"/>
        </w:rPr>
        <w:t>　　　　二 内部电涌</w:t>
      </w:r>
      <w:r>
        <w:rPr>
          <w:rFonts w:hint="eastAsia"/>
        </w:rPr>
        <w:br/>
      </w:r>
      <w:r>
        <w:rPr>
          <w:rFonts w:hint="eastAsia"/>
        </w:rPr>
        <w:t>　　第二节 电涌防护原理</w:t>
      </w:r>
      <w:r>
        <w:rPr>
          <w:rFonts w:hint="eastAsia"/>
        </w:rPr>
        <w:br/>
      </w:r>
      <w:r>
        <w:rPr>
          <w:rFonts w:hint="eastAsia"/>
        </w:rPr>
        <w:t>　　第三节 电涌保护行业特征分析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行业技术水平及特点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2009-2010年国内经济</w:t>
      </w:r>
      <w:r>
        <w:rPr>
          <w:rFonts w:hint="eastAsia"/>
        </w:rPr>
        <w:br/>
      </w:r>
      <w:r>
        <w:rPr>
          <w:rFonts w:hint="eastAsia"/>
        </w:rPr>
        <w:t>　　　　一 2009-2010年中国经济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2010-2011年相关行业运营</w:t>
      </w:r>
      <w:r>
        <w:rPr>
          <w:rFonts w:hint="eastAsia"/>
        </w:rPr>
        <w:br/>
      </w:r>
      <w:r>
        <w:rPr>
          <w:rFonts w:hint="eastAsia"/>
        </w:rPr>
        <w:t>　　　　一 2010-2011年通信行业</w:t>
      </w:r>
      <w:r>
        <w:rPr>
          <w:rFonts w:hint="eastAsia"/>
        </w:rPr>
        <w:br/>
      </w:r>
      <w:r>
        <w:rPr>
          <w:rFonts w:hint="eastAsia"/>
        </w:rPr>
        <w:t>　　　　二 2010-2011年电力行业</w:t>
      </w:r>
      <w:r>
        <w:rPr>
          <w:rFonts w:hint="eastAsia"/>
        </w:rPr>
        <w:br/>
      </w:r>
      <w:r>
        <w:rPr>
          <w:rFonts w:hint="eastAsia"/>
        </w:rPr>
        <w:t>　　　　三 2010-2011年石油化工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行业认证体系及标准</w:t>
      </w:r>
      <w:r>
        <w:rPr>
          <w:rFonts w:hint="eastAsia"/>
        </w:rPr>
        <w:br/>
      </w:r>
      <w:r>
        <w:rPr>
          <w:rFonts w:hint="eastAsia"/>
        </w:rPr>
        <w:t>　　　　三 行业法律法规及政策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2009-2010年电涌保护市场容量及竞争</w:t>
      </w:r>
      <w:r>
        <w:rPr>
          <w:rFonts w:hint="eastAsia"/>
        </w:rPr>
        <w:br/>
      </w:r>
      <w:r>
        <w:rPr>
          <w:rFonts w:hint="eastAsia"/>
        </w:rPr>
        <w:t>　　第一节 全球电涌保护市场</w:t>
      </w:r>
      <w:r>
        <w:rPr>
          <w:rFonts w:hint="eastAsia"/>
        </w:rPr>
        <w:br/>
      </w:r>
      <w:r>
        <w:rPr>
          <w:rFonts w:hint="eastAsia"/>
        </w:rPr>
        <w:t>　　　　一 行业国外发展历程</w:t>
      </w:r>
      <w:r>
        <w:rPr>
          <w:rFonts w:hint="eastAsia"/>
        </w:rPr>
        <w:br/>
      </w:r>
      <w:r>
        <w:rPr>
          <w:rFonts w:hint="eastAsia"/>
        </w:rPr>
        <w:t>　　　　二 全球电涌保护企业</w:t>
      </w:r>
      <w:r>
        <w:rPr>
          <w:rFonts w:hint="eastAsia"/>
        </w:rPr>
        <w:br/>
      </w:r>
      <w:r>
        <w:rPr>
          <w:rFonts w:hint="eastAsia"/>
        </w:rPr>
        <w:t>　　第二节 国内电涌保护市场容量</w:t>
      </w:r>
      <w:r>
        <w:rPr>
          <w:rFonts w:hint="eastAsia"/>
        </w:rPr>
        <w:br/>
      </w:r>
      <w:r>
        <w:rPr>
          <w:rFonts w:hint="eastAsia"/>
        </w:rPr>
        <w:t>　　　　一 国内行业供给特征</w:t>
      </w:r>
      <w:r>
        <w:rPr>
          <w:rFonts w:hint="eastAsia"/>
        </w:rPr>
        <w:br/>
      </w:r>
      <w:r>
        <w:rPr>
          <w:rFonts w:hint="eastAsia"/>
        </w:rPr>
        <w:t>　　　　二 国内电涌保护市场容量</w:t>
      </w:r>
      <w:r>
        <w:rPr>
          <w:rFonts w:hint="eastAsia"/>
        </w:rPr>
        <w:br/>
      </w:r>
      <w:r>
        <w:rPr>
          <w:rFonts w:hint="eastAsia"/>
        </w:rPr>
        <w:t>　　　　三 民用建筑行业市场需求</w:t>
      </w:r>
      <w:r>
        <w:rPr>
          <w:rFonts w:hint="eastAsia"/>
        </w:rPr>
        <w:br/>
      </w:r>
      <w:r>
        <w:rPr>
          <w:rFonts w:hint="eastAsia"/>
        </w:rPr>
        <w:t>　　　　四 通信行业市场需求</w:t>
      </w:r>
      <w:r>
        <w:rPr>
          <w:rFonts w:hint="eastAsia"/>
        </w:rPr>
        <w:br/>
      </w:r>
      <w:r>
        <w:rPr>
          <w:rFonts w:hint="eastAsia"/>
        </w:rPr>
        <w:t>　　　　五 企业信息化市场需求</w:t>
      </w:r>
      <w:r>
        <w:rPr>
          <w:rFonts w:hint="eastAsia"/>
        </w:rPr>
        <w:br/>
      </w:r>
      <w:r>
        <w:rPr>
          <w:rFonts w:hint="eastAsia"/>
        </w:rPr>
        <w:t>　　　　六 安防行业市场需求</w:t>
      </w:r>
      <w:r>
        <w:rPr>
          <w:rFonts w:hint="eastAsia"/>
        </w:rPr>
        <w:br/>
      </w:r>
      <w:r>
        <w:rPr>
          <w:rFonts w:hint="eastAsia"/>
        </w:rPr>
        <w:t>　　　　七 铁路及城市轨道交通领域</w:t>
      </w:r>
      <w:r>
        <w:rPr>
          <w:rFonts w:hint="eastAsia"/>
        </w:rPr>
        <w:br/>
      </w:r>
      <w:r>
        <w:rPr>
          <w:rFonts w:hint="eastAsia"/>
        </w:rPr>
        <w:t>　　　　八 电力行业市场需求</w:t>
      </w:r>
      <w:r>
        <w:rPr>
          <w:rFonts w:hint="eastAsia"/>
        </w:rPr>
        <w:br/>
      </w:r>
      <w:r>
        <w:rPr>
          <w:rFonts w:hint="eastAsia"/>
        </w:rPr>
        <w:t>　　　　九 风电行业市场需求</w:t>
      </w:r>
      <w:r>
        <w:rPr>
          <w:rFonts w:hint="eastAsia"/>
        </w:rPr>
        <w:br/>
      </w:r>
      <w:r>
        <w:rPr>
          <w:rFonts w:hint="eastAsia"/>
        </w:rPr>
        <w:t>　　　　十 金融行业市场需求</w:t>
      </w:r>
      <w:r>
        <w:rPr>
          <w:rFonts w:hint="eastAsia"/>
        </w:rPr>
        <w:br/>
      </w:r>
      <w:r>
        <w:rPr>
          <w:rFonts w:hint="eastAsia"/>
        </w:rPr>
        <w:t>　　　　十一 石化行业市场需求</w:t>
      </w:r>
      <w:r>
        <w:rPr>
          <w:rFonts w:hint="eastAsia"/>
        </w:rPr>
        <w:br/>
      </w:r>
      <w:r>
        <w:rPr>
          <w:rFonts w:hint="eastAsia"/>
        </w:rPr>
        <w:t>　　　　十二 军工航天领域</w:t>
      </w:r>
      <w:r>
        <w:rPr>
          <w:rFonts w:hint="eastAsia"/>
        </w:rPr>
        <w:br/>
      </w:r>
      <w:r>
        <w:rPr>
          <w:rFonts w:hint="eastAsia"/>
        </w:rPr>
        <w:t>　　　　十三 煤炭行业市场需求</w:t>
      </w:r>
      <w:r>
        <w:rPr>
          <w:rFonts w:hint="eastAsia"/>
        </w:rPr>
        <w:br/>
      </w:r>
      <w:r>
        <w:rPr>
          <w:rFonts w:hint="eastAsia"/>
        </w:rPr>
        <w:t>　　第三节 2009-2010年电涌保护市场竞争</w:t>
      </w:r>
      <w:r>
        <w:rPr>
          <w:rFonts w:hint="eastAsia"/>
        </w:rPr>
        <w:br/>
      </w:r>
      <w:r>
        <w:rPr>
          <w:rFonts w:hint="eastAsia"/>
        </w:rPr>
        <w:t>　　　　一 民用国际市场竞争格局</w:t>
      </w:r>
      <w:r>
        <w:rPr>
          <w:rFonts w:hint="eastAsia"/>
        </w:rPr>
        <w:br/>
      </w:r>
      <w:r>
        <w:rPr>
          <w:rFonts w:hint="eastAsia"/>
        </w:rPr>
        <w:t>　　　　二 国内工业市场竞争格局</w:t>
      </w:r>
      <w:r>
        <w:rPr>
          <w:rFonts w:hint="eastAsia"/>
        </w:rPr>
        <w:br/>
      </w:r>
      <w:r>
        <w:rPr>
          <w:rFonts w:hint="eastAsia"/>
        </w:rPr>
        <w:t>　　　　三 应用领域市场竞争格局</w:t>
      </w:r>
      <w:r>
        <w:rPr>
          <w:rFonts w:hint="eastAsia"/>
        </w:rPr>
        <w:br/>
      </w:r>
      <w:r>
        <w:rPr>
          <w:rFonts w:hint="eastAsia"/>
        </w:rPr>
        <w:t>　　第四节 电涌保护行业壁垒分析</w:t>
      </w:r>
      <w:r>
        <w:rPr>
          <w:rFonts w:hint="eastAsia"/>
        </w:rPr>
        <w:br/>
      </w:r>
      <w:r>
        <w:rPr>
          <w:rFonts w:hint="eastAsia"/>
        </w:rPr>
        <w:t>　　　　一 认证壁垒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人才壁垒</w:t>
      </w:r>
      <w:r>
        <w:rPr>
          <w:rFonts w:hint="eastAsia"/>
        </w:rPr>
        <w:br/>
      </w:r>
      <w:r>
        <w:rPr>
          <w:rFonts w:hint="eastAsia"/>
        </w:rPr>
        <w:t>　　　　四 渠道壁垒</w:t>
      </w:r>
      <w:r>
        <w:rPr>
          <w:rFonts w:hint="eastAsia"/>
        </w:rPr>
        <w:br/>
      </w:r>
      <w:r>
        <w:rPr>
          <w:rFonts w:hint="eastAsia"/>
        </w:rPr>
        <w:t>　　　　五 规模壁垒</w:t>
      </w:r>
      <w:r>
        <w:rPr>
          <w:rFonts w:hint="eastAsia"/>
        </w:rPr>
        <w:br/>
      </w:r>
      <w:r>
        <w:rPr>
          <w:rFonts w:hint="eastAsia"/>
        </w:rPr>
        <w:t>　　第五节 电涌保护行业发展影响因素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广东明家科技</w:t>
      </w:r>
      <w:r>
        <w:rPr>
          <w:rFonts w:hint="eastAsia"/>
        </w:rPr>
        <w:br/>
      </w:r>
      <w:r>
        <w:rPr>
          <w:rFonts w:hint="eastAsia"/>
        </w:rPr>
        <w:t>　　第二节 东莞诠盛电器</w:t>
      </w:r>
      <w:r>
        <w:rPr>
          <w:rFonts w:hint="eastAsia"/>
        </w:rPr>
        <w:br/>
      </w:r>
      <w:r>
        <w:rPr>
          <w:rFonts w:hint="eastAsia"/>
        </w:rPr>
        <w:t>　　第三节 天津大和电器实业</w:t>
      </w:r>
      <w:r>
        <w:rPr>
          <w:rFonts w:hint="eastAsia"/>
        </w:rPr>
        <w:br/>
      </w:r>
      <w:r>
        <w:rPr>
          <w:rFonts w:hint="eastAsia"/>
        </w:rPr>
        <w:t>　　第四节 四川中光</w:t>
      </w:r>
      <w:r>
        <w:rPr>
          <w:rFonts w:hint="eastAsia"/>
        </w:rPr>
        <w:br/>
      </w:r>
      <w:r>
        <w:rPr>
          <w:rFonts w:hint="eastAsia"/>
        </w:rPr>
        <w:t>　　第五节 深圳科安达</w:t>
      </w:r>
      <w:r>
        <w:rPr>
          <w:rFonts w:hint="eastAsia"/>
        </w:rPr>
        <w:br/>
      </w:r>
      <w:r>
        <w:rPr>
          <w:rFonts w:hint="eastAsia"/>
        </w:rPr>
        <w:t>　　第六节 深圳盾牌</w:t>
      </w:r>
      <w:r>
        <w:rPr>
          <w:rFonts w:hint="eastAsia"/>
        </w:rPr>
        <w:br/>
      </w:r>
      <w:r>
        <w:rPr>
          <w:rFonts w:hint="eastAsia"/>
        </w:rPr>
        <w:t>　　第七节 欧宝电气</w:t>
      </w:r>
      <w:r>
        <w:rPr>
          <w:rFonts w:hint="eastAsia"/>
        </w:rPr>
        <w:br/>
      </w:r>
      <w:r>
        <w:rPr>
          <w:rFonts w:hint="eastAsia"/>
        </w:rPr>
        <w:t>　　第八节 中^智林^：立维腾电子</w:t>
      </w:r>
      <w:r>
        <w:rPr>
          <w:rFonts w:hint="eastAsia"/>
        </w:rPr>
        <w:br/>
      </w:r>
      <w:r>
        <w:rPr>
          <w:rFonts w:hint="eastAsia"/>
        </w:rPr>
        <w:t>　　图表 1 行业上下游产业链关系图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5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9 行业相关认证名称和认证机构</w:t>
      </w:r>
      <w:r>
        <w:rPr>
          <w:rFonts w:hint="eastAsia"/>
        </w:rPr>
        <w:br/>
      </w:r>
      <w:r>
        <w:rPr>
          <w:rFonts w:hint="eastAsia"/>
        </w:rPr>
        <w:t>　　图表 10 行业相关法律法规</w:t>
      </w:r>
      <w:r>
        <w:rPr>
          <w:rFonts w:hint="eastAsia"/>
        </w:rPr>
        <w:br/>
      </w:r>
      <w:r>
        <w:rPr>
          <w:rFonts w:hint="eastAsia"/>
        </w:rPr>
        <w:t>　　图表 11 部分国际知名电涌保护产品制造企业</w:t>
      </w:r>
      <w:r>
        <w:rPr>
          <w:rFonts w:hint="eastAsia"/>
        </w:rPr>
        <w:br/>
      </w:r>
      <w:r>
        <w:rPr>
          <w:rFonts w:hint="eastAsia"/>
        </w:rPr>
        <w:t>　　图表 12 国内电涌保护市场容量一览表</w:t>
      </w:r>
      <w:r>
        <w:rPr>
          <w:rFonts w:hint="eastAsia"/>
        </w:rPr>
        <w:br/>
      </w:r>
      <w:r>
        <w:rPr>
          <w:rFonts w:hint="eastAsia"/>
        </w:rPr>
        <w:t>　　图表 13 行业应用领域市场竞争格局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ccf7a507742ad" w:history="1">
        <w:r>
          <w:rPr>
            <w:rStyle w:val="Hyperlink"/>
          </w:rPr>
          <w:t>2011-2012年中国电涌保护产品市场调研及未来发展趋势预测报告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ccf7a507742ad" w:history="1">
        <w:r>
          <w:rPr>
            <w:rStyle w:val="Hyperlink"/>
          </w:rPr>
          <w:t>https://www.20087.com/2011-06/R_2011_2012dianyongbaohuchanpinshichan.html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热点：电涌保护器怎么使用、电涌保护器的作用、直流转换器怎么接线、电涌保护器图片、防浪涌保护器、电涌保护器和浪涌保护器区别、防浪涌保护器的作用、电涌保护器的工作原理、防雷器的原理和作用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8c5b11904bca" w:history="1">
      <w:r>
        <w:rPr>
          <w:rStyle w:val="Hyperlink"/>
        </w:rPr>
        <w:t>2011-2012年中国电涌保护产品市场调研及未来发展趋势预测报告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dianyongbaohuchanpinshichan.html" TargetMode="External" Id="R1cbccf7a507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dianyongbaohuchanpinshichan.html" TargetMode="External" Id="Rbb5e8c5b119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2011-06-13T05:59:00Z</dcterms:created>
  <dcterms:modified xsi:type="dcterms:W3CDTF">2011-06-13T06:59:00Z</dcterms:modified>
  <dc:subject>2011-2012年中国电涌保护产品市场调研及未来发展趋势预测报告</dc:subject>
  <dc:title>2011-2012年中国电涌保护产品市场调研及未来发展趋势预测报告</dc:title>
  <cp:keywords>2011-2012年中国电涌保护产品市场调研及未来发展趋势预测报告</cp:keywords>
  <dc:description>2011-2012年中国电涌保护产品市场调研及未来发展趋势预测报告</dc:description>
</cp:coreProperties>
</file>