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b9e5065248ee" w:history="1">
              <w:r>
                <w:rPr>
                  <w:rStyle w:val="Hyperlink"/>
                </w:rPr>
                <w:t>2011-2012年次磷酸供需状况预测分析报告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b9e5065248ee" w:history="1">
              <w:r>
                <w:rPr>
                  <w:rStyle w:val="Hyperlink"/>
                </w:rPr>
                <w:t>2011-2012年次磷酸供需状况预测分析报告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2b9e5065248ee" w:history="1">
                <w:r>
                  <w:rPr>
                    <w:rStyle w:val="Hyperlink"/>
                  </w:rPr>
                  <w:t>https://www.20087.com/2011-06/R_2011_2012niancilinsuangongxuzhuangku.html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次磷酸概述</w:t>
      </w:r>
      <w:r>
        <w:rPr>
          <w:rFonts w:hint="eastAsia"/>
        </w:rPr>
        <w:br/>
      </w:r>
      <w:r>
        <w:rPr>
          <w:rFonts w:hint="eastAsia"/>
        </w:rPr>
        <w:t>　　第一节 次磷酸定义</w:t>
      </w:r>
      <w:r>
        <w:rPr>
          <w:rFonts w:hint="eastAsia"/>
        </w:rPr>
        <w:br/>
      </w:r>
      <w:r>
        <w:rPr>
          <w:rFonts w:hint="eastAsia"/>
        </w:rPr>
        <w:t>　　第二节 次磷酸行业发展历程</w:t>
      </w:r>
      <w:r>
        <w:rPr>
          <w:rFonts w:hint="eastAsia"/>
        </w:rPr>
        <w:br/>
      </w:r>
      <w:r>
        <w:rPr>
          <w:rFonts w:hint="eastAsia"/>
        </w:rPr>
        <w:t>　　第三节 次磷酸营养分析</w:t>
      </w:r>
      <w:r>
        <w:rPr>
          <w:rFonts w:hint="eastAsia"/>
        </w:rPr>
        <w:br/>
      </w:r>
      <w:r>
        <w:rPr>
          <w:rFonts w:hint="eastAsia"/>
        </w:rPr>
        <w:t>　　第四节 次磷酸产业链分析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中国次磷酸行业经济运行分析</w:t>
      </w:r>
      <w:r>
        <w:rPr>
          <w:rFonts w:hint="eastAsia"/>
        </w:rPr>
        <w:br/>
      </w:r>
      <w:r>
        <w:rPr>
          <w:rFonts w:hint="eastAsia"/>
        </w:rPr>
        <w:t>　　第一节 次磷酸行业产量分析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一、我国次磷酸产品产量分析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二、我国次磷酸产品产量预测</w:t>
      </w:r>
      <w:r>
        <w:rPr>
          <w:rFonts w:hint="eastAsia"/>
        </w:rPr>
        <w:br/>
      </w:r>
      <w:r>
        <w:rPr>
          <w:rFonts w:hint="eastAsia"/>
        </w:rPr>
        <w:t>　　第二节 次磷酸行业进出口分析</w:t>
      </w:r>
      <w:r>
        <w:rPr>
          <w:rFonts w:hint="eastAsia"/>
        </w:rPr>
        <w:br/>
      </w:r>
      <w:r>
        <w:rPr>
          <w:rFonts w:hint="eastAsia"/>
        </w:rPr>
        <w:t>　　　　一、次磷酸行业进口总量及价格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二、次磷酸行业出口总量及价格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三、次磷酸行业进出口数据统计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四、次磷酸进出口态势展望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中国次磷酸产品技术分析</w:t>
      </w:r>
      <w:r>
        <w:rPr>
          <w:rFonts w:hint="eastAsia"/>
        </w:rPr>
        <w:br/>
      </w:r>
      <w:r>
        <w:rPr>
          <w:rFonts w:hint="eastAsia"/>
        </w:rPr>
        <w:t>　　　　一、次磷酸产品技术变化特点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二、次磷酸产品市场的新技术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三、次磷酸产品市场现状分析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对中国次磷酸市场的分析及思考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一、次磷酸市场特点</w:t>
      </w:r>
      <w:r>
        <w:rPr>
          <w:rFonts w:hint="eastAsia"/>
        </w:rPr>
        <w:br/>
      </w:r>
      <w:r>
        <w:rPr>
          <w:rFonts w:hint="eastAsia"/>
        </w:rPr>
        <w:t>　　　　二、次磷酸市场分析</w:t>
      </w:r>
      <w:r>
        <w:rPr>
          <w:rFonts w:hint="eastAsia"/>
        </w:rPr>
        <w:br/>
      </w:r>
      <w:r>
        <w:rPr>
          <w:rFonts w:hint="eastAsia"/>
        </w:rPr>
        <w:t>　　　　三、次磷酸市场变化的方向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四、中国次磷酸行业发展的新思路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五、对中国次磷酸行业发展的思考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次磷酸行业竞争格局分析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次磷酸行业集中度分析</w:t>
      </w:r>
      <w:r>
        <w:rPr>
          <w:rFonts w:hint="eastAsia"/>
        </w:rPr>
        <w:br/>
      </w:r>
      <w:r>
        <w:rPr>
          <w:rFonts w:hint="eastAsia"/>
        </w:rPr>
        <w:t>　　　　一、次磷酸市场集中度分析</w:t>
      </w:r>
      <w:r>
        <w:rPr>
          <w:rFonts w:hint="eastAsia"/>
        </w:rPr>
        <w:br/>
      </w:r>
      <w:r>
        <w:rPr>
          <w:rFonts w:hint="eastAsia"/>
        </w:rPr>
        <w:t>　　　　二、次磷酸企业集中度分析</w:t>
      </w:r>
      <w:r>
        <w:rPr>
          <w:rFonts w:hint="eastAsia"/>
        </w:rPr>
        <w:br/>
      </w:r>
      <w:r>
        <w:rPr>
          <w:rFonts w:hint="eastAsia"/>
        </w:rPr>
        <w:t>　　　　三、次磷酸区域集中度分析</w:t>
      </w:r>
      <w:r>
        <w:rPr>
          <w:rFonts w:hint="eastAsia"/>
        </w:rPr>
        <w:br/>
      </w:r>
      <w:r>
        <w:rPr>
          <w:rFonts w:hint="eastAsia"/>
        </w:rPr>
        <w:t>　　第二节 次磷酸行业主要企业竞争力分析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次磷酸行业竞争格局分析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一、次磷酸行业竞争分析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二、中外次磷酸产品竞争分析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三、国内外次磷酸竞争分析</w:t>
      </w:r>
      <w:r>
        <w:rPr>
          <w:rFonts w:hint="eastAsia"/>
        </w:rPr>
        <w:br/>
      </w:r>
      <w:r>
        <w:rPr>
          <w:rFonts w:hint="eastAsia"/>
        </w:rPr>
        <w:t>　　　　四、我国次磷酸市场竞争分析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五、我国次磷酸市场集中度分析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六、国内主要次磷酸企业动向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中国次磷酸行业总体运行情况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中国次磷酸行业盈利能力分析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一、次磷酸行业成本费用利润率分析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二、次磷酸行业销售毛利率分析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三、次磷酸行业销售利润率分析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四、次磷酸行业总资产利润率分析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中国次磷酸行业偿债能力分析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中国次磷酸行业经营效率分析</w:t>
      </w:r>
      <w:r>
        <w:rPr>
          <w:rFonts w:hint="eastAsia"/>
        </w:rPr>
        <w:br/>
      </w:r>
      <w:r>
        <w:rPr>
          <w:rFonts w:hint="eastAsia"/>
        </w:rPr>
        <w:t>　　第五节 次磷酸行业资产负债状况分析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一、次磷酸行业总资产状况分析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二、次磷酸行业总负债状况分析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三、次磷酸行业资产负债率分析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我国次磷酸行业成长性分析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中国次磷酸行业市场供给分析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一、次磷酸整体供给情况分析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二、次磷酸重点区域供给分析</w:t>
      </w:r>
      <w:r>
        <w:rPr>
          <w:rFonts w:hint="eastAsia"/>
        </w:rPr>
        <w:br/>
      </w:r>
      <w:r>
        <w:rPr>
          <w:rFonts w:hint="eastAsia"/>
        </w:rPr>
        <w:t>　　第二节 次磷酸行业供给关系因素分析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中国次磷酸行业市场供给趋势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一、次磷酸整体供给情况趋势分析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二、次磷酸重点区域供给趋势分析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三、影响未来次磷酸供给的因素分析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次磷酸行业成长性分析</w:t>
      </w:r>
      <w:r>
        <w:rPr>
          <w:rFonts w:hint="eastAsia"/>
        </w:rPr>
        <w:br/>
      </w:r>
      <w:r>
        <w:rPr>
          <w:rFonts w:hint="eastAsia"/>
        </w:rPr>
        <w:t>　　第二节 次磷酸行业经营能力分析</w:t>
      </w:r>
      <w:r>
        <w:rPr>
          <w:rFonts w:hint="eastAsia"/>
        </w:rPr>
        <w:br/>
      </w:r>
      <w:r>
        <w:rPr>
          <w:rFonts w:hint="eastAsia"/>
        </w:rPr>
        <w:t>　　第三节 次磷酸行业盈利能力分析</w:t>
      </w:r>
      <w:r>
        <w:rPr>
          <w:rFonts w:hint="eastAsia"/>
        </w:rPr>
        <w:br/>
      </w:r>
      <w:r>
        <w:rPr>
          <w:rFonts w:hint="eastAsia"/>
        </w:rPr>
        <w:t>　　第四节 次磷酸行业偿债能力分析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我国次磷酸行业产值预测</w:t>
      </w:r>
      <w:r>
        <w:rPr>
          <w:rFonts w:hint="eastAsia"/>
        </w:rPr>
        <w:br/>
      </w:r>
      <w:r>
        <w:rPr>
          <w:rFonts w:hint="eastAsia"/>
        </w:rPr>
        <w:t>　　第六节 我国次磷酸行业销售收入预测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我国次磷酸行业总资产预测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次磷酸行业上游运行分析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一、次磷酸行业上游介绍</w:t>
      </w:r>
      <w:r>
        <w:rPr>
          <w:rFonts w:hint="eastAsia"/>
        </w:rPr>
        <w:br/>
      </w:r>
      <w:r>
        <w:rPr>
          <w:rFonts w:hint="eastAsia"/>
        </w:rPr>
        <w:t>　　　　二、次磷酸行业上游发展状况分析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三、次磷酸行业上游行业影响力分析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次磷酸行业下游运行分析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一、次磷酸行业下游介绍</w:t>
      </w:r>
      <w:r>
        <w:rPr>
          <w:rFonts w:hint="eastAsia"/>
        </w:rPr>
        <w:br/>
      </w:r>
      <w:r>
        <w:rPr>
          <w:rFonts w:hint="eastAsia"/>
        </w:rPr>
        <w:t>　　　　二、次磷酸行业下游发展状况分析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三、次磷酸行业下游行业影响力分析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中-智林-次磷酸行业投资效益分析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一、次磷酸行业投资状况分析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二、次磷酸行业投资效益分析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三、次磷酸行业投资方向</w:t>
      </w:r>
      <w:r>
        <w:rPr>
          <w:rFonts w:hint="eastAsia"/>
        </w:rPr>
        <w:br/>
      </w:r>
      <w:r>
        <w:rPr>
          <w:rFonts w:hint="eastAsia"/>
        </w:rPr>
        <w:t>　　　　四、次磷酸行业投资建议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b9e5065248ee" w:history="1">
        <w:r>
          <w:rPr>
            <w:rStyle w:val="Hyperlink"/>
          </w:rPr>
          <w:t>2011-2012年次磷酸供需状况预测分析报告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2b9e5065248ee" w:history="1">
        <w:r>
          <w:rPr>
            <w:rStyle w:val="Hyperlink"/>
          </w:rPr>
          <w:t>https://www.20087.com/2011-06/R_2011_2012niancilinsuangongxuzhuangku.html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00c6a4a19460c" w:history="1">
      <w:r>
        <w:rPr>
          <w:rStyle w:val="Hyperlink"/>
        </w:rPr>
        <w:t>2011-2012年次磷酸供需状况预测分析报告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cilinsuangongxuzhuangku.html" TargetMode="External" Id="R9fd2b9e50652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cilinsuangongxuzhuangku.html" TargetMode="External" Id="Rfb900c6a4a19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2011-06-16T05:02:00Z</dcterms:created>
  <dcterms:modified xsi:type="dcterms:W3CDTF">2011-06-16T06:02:00Z</dcterms:modified>
  <dc:subject>2011-2012年次磷酸供需状况预测分析报告</dc:subject>
  <dc:title>2011-2012年次磷酸供需状况预测分析报告</dc:title>
  <cp:keywords>2011-2012年次磷酸供需状况预测分析报告</cp:keywords>
  <dc:description>2011-2012年次磷酸供需状况预测分析报告</dc:description>
</cp:coreProperties>
</file>