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8a4188bc3c455d" w:history="1">
              <w:r>
                <w:rPr>
                  <w:rStyle w:val="Hyperlink"/>
                </w:rPr>
                <w:t>2011-2015年专柜市场现状趋势战略调查及供需格局研究分析报告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8a4188bc3c455d" w:history="1">
              <w:r>
                <w:rPr>
                  <w:rStyle w:val="Hyperlink"/>
                </w:rPr>
                <w:t>2011-2015年专柜市场现状趋势战略调查及供需格局研究分析报告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28a4188bc3c455d" w:history="1">
                <w:r>
                  <w:rPr>
                    <w:rStyle w:val="Hyperlink"/>
                  </w:rPr>
                  <w:t>https://www.20087.com/2011-06/R_2011_2015nianzhuanguishichangxianzhu.html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柜作为零售业展示品牌形象、提供专业服务的重要窗口，其设计与布局不断升级，以吸引顾客并提升购物体验。数字化元素，如AR试妆镜、智能导购系统，在高端化妆品、珠宝、电子产品等专柜中日益普及，同时线上线下融合的全渠道零售策略，提升了顾客的购物便利性和品牌忠诚度。</w:t>
      </w:r>
      <w:r>
        <w:rPr>
          <w:rFonts w:hint="eastAsia"/>
        </w:rPr>
        <w:br/>
      </w:r>
      <w:r>
        <w:rPr>
          <w:rFonts w:hint="eastAsia"/>
        </w:rPr>
        <w:t>　　未来专柜将更加注重个性化体验和互动技术的融合。通过大数据分析顾客行为，实现商品推荐的个性化，增强顾客参与感。虚拟现实、增强现实技术的应用，将为顾客提供沉浸式体验，如虚拟试穿、虚拟展示。可持续性也将成为专柜设计的重要考量，采用环保材料、节能照明，体现品牌的社会责任。此外，随着无人零售技术的进步，自助服务、智能库存管理等将优化运营效率，减少人力成本。</w:t>
      </w:r>
      <w:r>
        <w:rPr>
          <w:rFonts w:hint="eastAsia"/>
        </w:rPr>
        <w:br/>
      </w:r>
      <w:r>
        <w:rPr>
          <w:rFonts w:hint="eastAsia"/>
        </w:rPr>
        <w:t>　　第一章 专柜市场行业国内外发展概述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一、国际专柜市场行业发展总体概况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1、2009-2011年全球专柜市场行业发展概况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3、全球专柜市场行业发展趋势</w:t>
      </w:r>
      <w:r>
        <w:rPr>
          <w:rFonts w:hint="eastAsia"/>
        </w:rPr>
        <w:br/>
      </w:r>
      <w:r>
        <w:rPr>
          <w:rFonts w:hint="eastAsia"/>
        </w:rPr>
        <w:t>　　二、中国专柜市场行业发展概况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1、2009-2011年中国专柜市场行业发展概况</w:t>
      </w:r>
      <w:r>
        <w:rPr>
          <w:rFonts w:hint="eastAsia"/>
        </w:rPr>
        <w:br/>
      </w:r>
      <w:r>
        <w:rPr>
          <w:rFonts w:hint="eastAsia"/>
        </w:rPr>
        <w:t>　　2、中国专柜市场行业发展中存在的问题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2009-2011年中国专柜市场行业发展环境分析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四、专柜市场行业政策环境</w:t>
      </w:r>
      <w:r>
        <w:rPr>
          <w:rFonts w:hint="eastAsia"/>
        </w:rPr>
        <w:br/>
      </w:r>
      <w:r>
        <w:rPr>
          <w:rFonts w:hint="eastAsia"/>
        </w:rPr>
        <w:t>　　五、专柜市场行业技术环境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六、国内外经济形势对专柜市场行业发展环境的影响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专柜市场行业市场分析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1、2009-2011年专柜市场行业市场规模及增速</w:t>
      </w:r>
      <w:r>
        <w:rPr>
          <w:rFonts w:hint="eastAsia"/>
        </w:rPr>
        <w:br/>
      </w:r>
      <w:r>
        <w:rPr>
          <w:rFonts w:hint="eastAsia"/>
        </w:rPr>
        <w:t>　　2、专柜市场行业市场饱和度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3、国内外经济形势对专柜市场行业市场规模的影响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4、2011-2015年专柜市场行业市场规模及增速预测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1、专柜市场行业所处生命周期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2、技术变革与行业革新对专柜市场行业的影响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专柜市场行业生产分析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1、2009-2011年专柜市场行业生产总量及增速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2、2009-2011年专柜市场行业产能及增速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3、国内外经济形势对专柜市场行业生产的影响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4、2011-2015年专柜市场行业生产总量及增速预测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1、专柜市场行业供需平衡现状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2、国内外经济形势对专柜市场行业供需平衡的影响</w:t>
      </w:r>
      <w:r>
        <w:rPr>
          <w:rFonts w:hint="eastAsia"/>
        </w:rPr>
        <w:br/>
      </w:r>
      <w:r>
        <w:rPr>
          <w:rFonts w:hint="eastAsia"/>
        </w:rPr>
        <w:t>　　3、专柜市场行业供需平衡趋势预测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专柜市场行业竞争分析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四、专柜市场行业竞争关键因素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专柜市场行业产品价格分析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五、国内外经济形势对专柜市场行业产品价格的影响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专柜市场行业用户分析</w:t>
      </w:r>
      <w:r>
        <w:rPr>
          <w:rFonts w:hint="eastAsia"/>
        </w:rPr>
        <w:br/>
      </w:r>
      <w:r>
        <w:rPr>
          <w:rFonts w:hint="eastAsia"/>
        </w:rPr>
        <w:t>　　一、专柜市场行业用户认知程度</w:t>
      </w:r>
      <w:r>
        <w:rPr>
          <w:rFonts w:hint="eastAsia"/>
        </w:rPr>
        <w:br/>
      </w:r>
      <w:r>
        <w:rPr>
          <w:rFonts w:hint="eastAsia"/>
        </w:rPr>
        <w:t>　　二、专柜市场行业用户关注因素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专柜市场行业替代品分析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二、替代品对专柜市场行业的影响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四、国内外经济形势对专柜市场行业替代品的影响</w:t>
      </w:r>
      <w:r>
        <w:rPr>
          <w:rFonts w:hint="eastAsia"/>
        </w:rPr>
        <w:br/>
      </w:r>
      <w:r>
        <w:rPr>
          <w:rFonts w:hint="eastAsia"/>
        </w:rPr>
        <w:t>　　第九章 专柜市场行业互补品分析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二、互补品对专柜市场行业的影响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四、国内外经济形势对专柜市场行业互补品的影响</w:t>
      </w:r>
      <w:r>
        <w:rPr>
          <w:rFonts w:hint="eastAsia"/>
        </w:rPr>
        <w:br/>
      </w:r>
      <w:r>
        <w:rPr>
          <w:rFonts w:hint="eastAsia"/>
        </w:rPr>
        <w:t>　　第十章 专柜市场行业主导驱动因素分析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专柜市场下游行业分析</w:t>
      </w:r>
      <w:r>
        <w:rPr>
          <w:rFonts w:hint="eastAsia"/>
        </w:rPr>
        <w:br/>
      </w:r>
      <w:r>
        <w:rPr>
          <w:rFonts w:hint="eastAsia"/>
        </w:rPr>
        <w:t>　　一、专柜市场下游行业增长情况</w:t>
      </w:r>
      <w:r>
        <w:rPr>
          <w:rFonts w:hint="eastAsia"/>
        </w:rPr>
        <w:br/>
      </w:r>
      <w:r>
        <w:rPr>
          <w:rFonts w:hint="eastAsia"/>
        </w:rPr>
        <w:t>　　二、专柜市场下游行业区域分布情况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三、专柜市场下游行业发展预测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四、国内外经济形势对专柜市场下游行业的影响</w:t>
      </w:r>
      <w:r>
        <w:rPr>
          <w:rFonts w:hint="eastAsia"/>
        </w:rPr>
        <w:br/>
      </w:r>
      <w:r>
        <w:rPr>
          <w:rFonts w:hint="eastAsia"/>
        </w:rPr>
        <w:t>　　第十二章 专柜市场行业渠道分析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一、2009-2011年专柜市场行业销售毛利率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二、2009-2011年专柜市场行业销售利润率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三、2009-2011年专柜市场行业总资产利润率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四、2009-2011年专柜市场行业净资产利润率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五、2009-2011年专柜市场行业产值利税率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六、2011-2015年专柜市场行业盈利能力预测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一、2009-2011年专柜市场行业销售收入增长分析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二、2009-2011年专柜市场行业总资产增长分析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三、2009-2011年专柜市场行业固定资产增长分析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四、2009-2011年专柜市场行业净资产增长分析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五、2009-2011年专柜市场行业利润增长分析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六、2011-2015年专柜市场行业增长预测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一、2009-2011年专柜市场行业资产负债率分析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二、2009-2011年专柜市场行业速动比率分析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三、2009-2011年专柜市场行业流动比率分析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四、2009-2011年专柜市场行业利息保障倍数分析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五、2011-2015年专柜市场行业偿债能力预测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一、2009-2011年专柜市场行业总资产周转率分析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二、2009-2011年专柜市场行业净资产周转率分析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三、2009-2011年专柜市场行业应收账款周转率分析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四、2009-2011年专柜市场行业存货周转率分析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五、2011-2015年专柜市场行业营运能力预测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专柜市场行业重点企业分析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四、国内外经济形势对专柜市场行业子行业的影响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一、各区域专柜市场行业发展现状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二、各区域专柜市场行业发展特征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三、各区域专柜市场行业发展趋势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四、重点省市专柜市场行业发展状况</w:t>
      </w:r>
      <w:r>
        <w:rPr>
          <w:rFonts w:hint="eastAsia"/>
        </w:rPr>
        <w:br/>
      </w:r>
      <w:r>
        <w:rPr>
          <w:rFonts w:hint="eastAsia"/>
        </w:rPr>
        <w:t>　　第二十章 专柜市场行业进出口现状与趋势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2、专柜市场行业海外市场分布情况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4、国内外经济形势对专柜市场行业出口的影响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2、专柜市场行业进口产品主要品牌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3、国内外经济形势对专柜市场行业进口的影响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专柜市场行业风险分析</w:t>
      </w:r>
      <w:r>
        <w:rPr>
          <w:rFonts w:hint="eastAsia"/>
        </w:rPr>
        <w:br/>
      </w:r>
      <w:r>
        <w:rPr>
          <w:rFonts w:hint="eastAsia"/>
        </w:rPr>
        <w:t>　　一、专柜市场行业环境风险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二、专柜市场行业产业链上下游风险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三、专柜市场行业政策风险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四、专柜市场行业市场风险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五、专柜市场行业其他风险分析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中^智^林－公司及业内专家建议</w:t>
      </w:r>
      <w:r>
        <w:rPr>
          <w:rFonts w:hint="eastAsia"/>
        </w:rPr>
        <w:br/>
      </w:r>
      <w:r>
        <w:rPr>
          <w:rFonts w:hint="eastAsia"/>
        </w:rPr>
        <w:t>　　一、专柜市场行业发展前景预测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二、专柜市场企业营销策略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三、专柜市场企业投资策略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图表、2009-2011年中国专柜市场行业市场规模及增速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图表、2011-2015年中国专柜市场行业市场规模及增速预测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图表、2009-2011年中国专柜市场行业重点企业市场份额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图表、2009-2011年中国专柜市场行业区域结构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图表、2010年中国专柜市场行业渠道结构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图表、2009-2011年中国专柜市场行业需求总量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图表、2011-2015年中国专柜市场行业需求总量预测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图表、2009-2011年中国专柜市场行业需求集中度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图表、2009-2011年中国专柜市场行业需求增长速度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图表、2009-2011年中国专柜市场行业市场饱和度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图表、2009-2011年中国专柜市场行业供给总量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图表、2009-2011年中国专柜市场行业供给增长速度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图表、2011-2015年中国专柜市场行业供给量预测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图表、2009-2011年中国专柜市场行业供给集中度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图表、2009-2011年中国专柜市场行业销售量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图表、2009-2011年中国专柜市场行业库存量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图表、2010年中国专柜市场行业企业区域分布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图表、2010年中国专柜市场行业销售渠道分布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图表、2010年中国专柜市场行业主要代理商分布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图表、2009-2011年中国专柜市场行业产品价格走势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图表、2011-2015年中国专柜市场行业产品价格趋势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图表、2009-2011年中国专柜市场行业利润及增长速度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图表、2009-2011年中国专柜市场行业销售毛利率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图表、2009-2011年中国专柜市场行业销售利润率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图表、2009-2011年中国专柜市场行业总资产利润率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图表、2009-2011年中国专柜市场行业净资产利润率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图表、2009-2011年中国专柜市场行业产值利税率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图表、2009-2011年中国专柜市场行业总资产增长率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图表、2009-2011年中国专柜市场行业净资产增长率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图表、2009-2011年中国专柜市场行业资产负债率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图表、2009-2011年中国专柜市场行业速动比率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图表、2009-2011年中国专柜市场行业流动比率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图表、2009-2011年中国专柜市场行业总资产周转率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图表、2009-2011年中国专柜市场行业应收账款周转率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图表、2009-2011年中国专柜市场行业存货周转率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图表、2009-2011年中国专柜市场产品出口量以及出口额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图表、2009-2011年中国专柜市场行业出口地区分布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图表、2009-2011年中国专柜市场行业进口量及进口额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图表、2009-2011年中国专柜市场行业进口区域分布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图表、2009-2011年中国专柜市场行业对外依存度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图表、2009-2011年中国专柜市场行业投资项目数量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图表、2009-2011年中国专柜市场行业投资项目列表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图表、2009-2011年中国专柜市场行业投资需求关系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8a4188bc3c455d" w:history="1">
        <w:r>
          <w:rPr>
            <w:rStyle w:val="Hyperlink"/>
          </w:rPr>
          <w:t>2011-2015年专柜市场现状趋势战略调查及供需格局研究分析报告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28a4188bc3c455d" w:history="1">
        <w:r>
          <w:rPr>
            <w:rStyle w:val="Hyperlink"/>
          </w:rPr>
          <w:t>https://www.20087.com/2011-06/R_2011_2015nianzhuanguishichangxianzhu.html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8e4a88926f4a30" w:history="1">
      <w:r>
        <w:rPr>
          <w:rStyle w:val="Hyperlink"/>
        </w:rPr>
        <w:t>2011-2015年专柜市场现状趋势战略调查及供需格局研究分析报告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zhuanguishichangxianzhu.html" TargetMode="External" Id="Rb28a4188bc3c45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zhuanguishichangxianzhu.html" TargetMode="External" Id="R9d8e4a88926f4a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2011-06-27T00:18:00Z</dcterms:created>
  <dcterms:modified xsi:type="dcterms:W3CDTF">2011-06-27T01:18:00Z</dcterms:modified>
  <dc:subject>2011-2015年专柜市场现状趋势战略调查及供需格局研究分析报告</dc:subject>
  <dc:title>2011-2015年专柜市场现状趋势战略调查及供需格局研究分析报告</dc:title>
  <cp:keywords>2011-2015年专柜市场现状趋势战略调查及供需格局研究分析报告</cp:keywords>
  <dc:description>2011-2015年专柜市场现状趋势战略调查及供需格局研究分析报告</dc:description>
</cp:coreProperties>
</file>