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498bd0f24c42" w:history="1">
              <w:r>
                <w:rPr>
                  <w:rStyle w:val="Hyperlink"/>
                </w:rPr>
                <w:t>2011-2015年中国手术床市场动态监测与发展趋势研究报告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498bd0f24c42" w:history="1">
              <w:r>
                <w:rPr>
                  <w:rStyle w:val="Hyperlink"/>
                </w:rPr>
                <w:t>2011-2015年中国手术床市场动态监测与发展趋势研究报告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498bd0f24c42" w:history="1">
                <w:r>
                  <w:rPr>
                    <w:rStyle w:val="Hyperlink"/>
                  </w:rPr>
                  <w:t>https://www.20087.com/2011-06/R_2011_2015shoushuchuangshichangdongta.html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　　十、利率及存款准备金率等货币政策及财政政策因素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十一、出口退税因素</w:t>
      </w:r>
      <w:r>
        <w:rPr>
          <w:rFonts w:hint="eastAsia"/>
        </w:rPr>
        <w:br/>
      </w:r>
      <w:r>
        <w:rPr>
          <w:rFonts w:hint="eastAsia"/>
        </w:rPr>
        <w:t>　　　　十二、劳动力成本上升因素</w:t>
      </w:r>
      <w:r>
        <w:rPr>
          <w:rFonts w:hint="eastAsia"/>
        </w:rPr>
        <w:br/>
      </w:r>
      <w:r>
        <w:rPr>
          <w:rFonts w:hint="eastAsia"/>
        </w:rPr>
        <w:t>　　第二节 2010-2011年中国手术床等相关设备政策环境分析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一、中国新医改政策解读</w:t>
      </w:r>
      <w:r>
        <w:rPr>
          <w:rFonts w:hint="eastAsia"/>
        </w:rPr>
        <w:br/>
      </w:r>
      <w:r>
        <w:rPr>
          <w:rFonts w:hint="eastAsia"/>
        </w:rPr>
        <w:t>　　　　二、医疗器械集中采购政策解读</w:t>
      </w:r>
      <w:r>
        <w:rPr>
          <w:rFonts w:hint="eastAsia"/>
        </w:rPr>
        <w:br/>
      </w:r>
      <w:r>
        <w:rPr>
          <w:rFonts w:hint="eastAsia"/>
        </w:rPr>
        <w:t>　　　　三、关于医疗设备实施政府采购的意见</w:t>
      </w:r>
      <w:r>
        <w:rPr>
          <w:rFonts w:hint="eastAsia"/>
        </w:rPr>
        <w:br/>
      </w:r>
      <w:r>
        <w:rPr>
          <w:rFonts w:hint="eastAsia"/>
        </w:rPr>
        <w:t>　　第三节 2010-2011年中国手术床产业社会环境分析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六、欧盟实施WEEE和ROHS指令对中国产业的影响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2010-2011年中国医用床行业市场运行状况分析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一、2010-2011年中国医用床市场整体概况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2010-2011年我国医用床设备整体市场规模分析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2010-2011年中国医用床进出口市场分析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2010-2011年医用床市场运作模式分析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2010-2011年中国医用床销售模式分析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2010-2011年中国用户认知程度</w:t>
      </w:r>
      <w:r>
        <w:rPr>
          <w:rFonts w:hint="eastAsia"/>
        </w:rPr>
        <w:br/>
      </w:r>
      <w:r>
        <w:rPr>
          <w:rFonts w:hint="eastAsia"/>
        </w:rPr>
        <w:t>　　第二节 2010-2011年中国医用床用户关注的因素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2010-2011年中国医用床用户其它特性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2010-2011年中国医用床行业竞争结构分析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2010-2011年中国医用床区域市场竞争分析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2010-2011年国内外部分医用床企业运行分析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2010-2011年中国手术床制造厂商竞争性指标分析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宁波圣迪夫医疗器械有限公司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2011-2015年中国医用床设备市场销售状况分析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2011-2015年我国医用床设备资源配置的前景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2011-2015年中国医用床竞争趋势预测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2011-2015年中国医用床设备中长期预测分析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一、2011-2015年经济增长与手术床需求趋势预术</w:t>
      </w:r>
      <w:r>
        <w:rPr>
          <w:rFonts w:hint="eastAsia"/>
        </w:rPr>
        <w:br/>
      </w:r>
      <w:r>
        <w:rPr>
          <w:rFonts w:hint="eastAsia"/>
        </w:rPr>
        <w:t>　　　　二、2011-2015年手术床总产量预测术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三、中国手术床中长期市场术展的策略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一、术品人性化设计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2011-2015年中国医用床行业市场前景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2011-2015年中国医用床行业竞争趋势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2011-2015年中国治疗手术床行业投资机会分析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中⋅智⋅林－2011-2015年中国治疗手术床行业投资风险分析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高级电动双摇床示意图</w:t>
      </w:r>
      <w:r>
        <w:rPr>
          <w:rFonts w:hint="eastAsia"/>
        </w:rPr>
        <w:br/>
      </w:r>
      <w:r>
        <w:rPr>
          <w:rFonts w:hint="eastAsia"/>
        </w:rPr>
        <w:t>　　图表 重症监护床示意图</w:t>
      </w:r>
      <w:r>
        <w:rPr>
          <w:rFonts w:hint="eastAsia"/>
        </w:rPr>
        <w:br/>
      </w:r>
      <w:r>
        <w:rPr>
          <w:rFonts w:hint="eastAsia"/>
        </w:rPr>
        <w:t>　　图表 SC型多功能产床示意图</w:t>
      </w:r>
      <w:r>
        <w:rPr>
          <w:rFonts w:hint="eastAsia"/>
        </w:rPr>
        <w:br/>
      </w:r>
      <w:r>
        <w:rPr>
          <w:rFonts w:hint="eastAsia"/>
        </w:rPr>
        <w:t>　　图表 电动推床示意图</w:t>
      </w:r>
      <w:r>
        <w:rPr>
          <w:rFonts w:hint="eastAsia"/>
        </w:rPr>
        <w:br/>
      </w:r>
      <w:r>
        <w:rPr>
          <w:rFonts w:hint="eastAsia"/>
        </w:rPr>
        <w:t>　　图表 自动变位担架车示意图</w:t>
      </w:r>
      <w:r>
        <w:rPr>
          <w:rFonts w:hint="eastAsia"/>
        </w:rPr>
        <w:br/>
      </w:r>
      <w:r>
        <w:rPr>
          <w:rFonts w:hint="eastAsia"/>
        </w:rPr>
        <w:t>　　图表 中国手朮床主要产品价格分析</w:t>
      </w:r>
      <w:r>
        <w:rPr>
          <w:rFonts w:hint="eastAsia"/>
        </w:rPr>
        <w:br/>
      </w:r>
      <w:r>
        <w:rPr>
          <w:rFonts w:hint="eastAsia"/>
        </w:rPr>
        <w:t>　　图表 中国国产电动手朮床规格及价格状况分析</w:t>
      </w:r>
      <w:r>
        <w:rPr>
          <w:rFonts w:hint="eastAsia"/>
        </w:rPr>
        <w:br/>
      </w:r>
      <w:r>
        <w:rPr>
          <w:rFonts w:hint="eastAsia"/>
        </w:rPr>
        <w:t>　　图表 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中国不同床位医院结构图</w:t>
      </w:r>
      <w:r>
        <w:rPr>
          <w:rFonts w:hint="eastAsia"/>
        </w:rPr>
        <w:br/>
      </w:r>
      <w:r>
        <w:rPr>
          <w:rFonts w:hint="eastAsia"/>
        </w:rPr>
        <w:t>　　图表 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中国医疗机构床位数量结构图</w:t>
      </w:r>
      <w:r>
        <w:rPr>
          <w:rFonts w:hint="eastAsia"/>
        </w:rPr>
        <w:br/>
      </w:r>
      <w:r>
        <w:rPr>
          <w:rFonts w:hint="eastAsia"/>
        </w:rPr>
        <w:t>　　图表 中国用户对手术床的认知程度术</w:t>
      </w:r>
      <w:r>
        <w:rPr>
          <w:rFonts w:hint="eastAsia"/>
        </w:rPr>
        <w:br/>
      </w:r>
      <w:r>
        <w:rPr>
          <w:rFonts w:hint="eastAsia"/>
        </w:rPr>
        <w:t>　　图表 手术床在手术过程术的作用术</w:t>
      </w:r>
      <w:r>
        <w:rPr>
          <w:rFonts w:hint="eastAsia"/>
        </w:rPr>
        <w:br/>
      </w:r>
      <w:r>
        <w:rPr>
          <w:rFonts w:hint="eastAsia"/>
        </w:rPr>
        <w:t>　　图表 不同手术对手术床的需术概率术</w:t>
      </w:r>
      <w:r>
        <w:rPr>
          <w:rFonts w:hint="eastAsia"/>
        </w:rPr>
        <w:br/>
      </w:r>
      <w:r>
        <w:rPr>
          <w:rFonts w:hint="eastAsia"/>
        </w:rPr>
        <w:t>　　图表 当前手术床的质量评价术</w:t>
      </w:r>
      <w:r>
        <w:rPr>
          <w:rFonts w:hint="eastAsia"/>
        </w:rPr>
        <w:br/>
      </w:r>
      <w:r>
        <w:rPr>
          <w:rFonts w:hint="eastAsia"/>
        </w:rPr>
        <w:t>　　图表 用户关注手术床的质量调查术</w:t>
      </w:r>
      <w:r>
        <w:rPr>
          <w:rFonts w:hint="eastAsia"/>
        </w:rPr>
        <w:br/>
      </w:r>
      <w:r>
        <w:rPr>
          <w:rFonts w:hint="eastAsia"/>
        </w:rPr>
        <w:t>　　图表 手术床的价格和质术关系</w:t>
      </w:r>
      <w:r>
        <w:rPr>
          <w:rFonts w:hint="eastAsia"/>
        </w:rPr>
        <w:br/>
      </w:r>
      <w:r>
        <w:rPr>
          <w:rFonts w:hint="eastAsia"/>
        </w:rPr>
        <w:t>　　图表 手术床与用户使用术惯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珠海伯轩医疗科仪有限公司负债情况图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498bd0f24c42" w:history="1">
        <w:r>
          <w:rPr>
            <w:rStyle w:val="Hyperlink"/>
          </w:rPr>
          <w:t>2011-2015年中国手术床市场动态监测与发展趋势研究报告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498bd0f24c42" w:history="1">
        <w:r>
          <w:rPr>
            <w:rStyle w:val="Hyperlink"/>
          </w:rPr>
          <w:t>https://www.20087.com/2011-06/R_2011_2015shoushuchuangshichangdongta.html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8f641ca6462b" w:history="1">
      <w:r>
        <w:rPr>
          <w:rStyle w:val="Hyperlink"/>
        </w:rPr>
        <w:t>2011-2015年中国手术床市场动态监测与发展趋势研究报告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shuchuangshichangdongta.html" TargetMode="External" Id="R2ea4498bd0f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shuchuangshichangdongta.html" TargetMode="External" Id="Rbc668f641ca6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2011-06-07T03:25:00Z</dcterms:created>
  <dcterms:modified xsi:type="dcterms:W3CDTF">2011-06-07T04:25:00Z</dcterms:modified>
  <dc:subject>2011-2015年中国手术床市场动态监测与发展趋势研究报告</dc:subject>
  <dc:title>2011-2015年中国手术床市场动态监测与发展趋势研究报告</dc:title>
  <cp:keywords>2011-2015年中国手术床市场动态监测与发展趋势研究报告</cp:keywords>
  <dc:description>2011-2015年中国手术床市场动态监测与发展趋势研究报告</dc:description>
</cp:coreProperties>
</file>