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236d86d08404a" w:history="1">
              <w:r>
                <w:rPr>
                  <w:rStyle w:val="Hyperlink"/>
                </w:rPr>
                <w:t>2011-2015年中国数控加工中心行业发展现状研究及投资风险评估报告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236d86d08404a" w:history="1">
              <w:r>
                <w:rPr>
                  <w:rStyle w:val="Hyperlink"/>
                </w:rPr>
                <w:t>2011-2015年中国数控加工中心行业发展现状研究及投资风险评估报告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236d86d08404a" w:history="1">
                <w:r>
                  <w:rPr>
                    <w:rStyle w:val="Hyperlink"/>
                  </w:rPr>
                  <w:t>https://www.20087.com/2011-06/R_shukongjiagongzhongxinhangyefazhanxi.html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中心是一种高精度、高效率的加工设备，在机械制造、模具加工、航空航天等领域发挥着重要作用。近年来，随着智能制造技术的发展，数控加工中心的自动化水平不断提高，通过集成机器人、传感器等技术，实现了加工过程的智能化控制。此外，通过优化机床结构设计和刀具选型，提高了加工精度和效率。然而，如何在保证加工质量的同时，降低设备运行成本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数控加工中心的发展将更加注重智能化与个性化。市场调研网指出，一方面，通过引入人工智能技术，实现加工参数的自动优化，提高设备的适应能力；另一方面，开发柔性制造系统，满足小批量、多品种的生产需求。长期来看，随着制造业转型升级的加速，数控加工中心将向更高效、更灵活的方向发展，成为推动工业4.0进程的重要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2010-2011年国际数控机床行业发展态势分析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2010-2011年国际数控行业发展概况分析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四、国际数控机床产业先进国家主要发展经验</w:t>
      </w:r>
      <w:r>
        <w:rPr>
          <w:rFonts w:hint="eastAsia"/>
        </w:rPr>
        <w:br/>
      </w:r>
      <w:r>
        <w:rPr>
          <w:rFonts w:hint="eastAsia"/>
        </w:rPr>
        <w:t>　　　　五、多轴联动数控系统成为全球数控机床的技术制高点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六、国际数控机床新技术发展特点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2010-2011年国际数控机床行业消费状况分析</w:t>
      </w:r>
      <w:r>
        <w:rPr>
          <w:rFonts w:hint="eastAsia"/>
        </w:rPr>
        <w:br/>
      </w:r>
      <w:r>
        <w:rPr>
          <w:rFonts w:hint="eastAsia"/>
        </w:rPr>
        <w:t>　　　　一、市场需求发展和格局变化分析</w:t>
      </w:r>
      <w:r>
        <w:rPr>
          <w:rFonts w:hint="eastAsia"/>
        </w:rPr>
        <w:br/>
      </w:r>
      <w:r>
        <w:rPr>
          <w:rFonts w:hint="eastAsia"/>
        </w:rPr>
        <w:t>　　　　二、生产、消费和贸易需求分析</w:t>
      </w:r>
      <w:r>
        <w:rPr>
          <w:rFonts w:hint="eastAsia"/>
        </w:rPr>
        <w:br/>
      </w:r>
      <w:r>
        <w:rPr>
          <w:rFonts w:hint="eastAsia"/>
        </w:rPr>
        <w:t>　　　　三、数控机床产值和消费额分析</w:t>
      </w:r>
      <w:r>
        <w:rPr>
          <w:rFonts w:hint="eastAsia"/>
        </w:rPr>
        <w:br/>
      </w:r>
      <w:r>
        <w:rPr>
          <w:rFonts w:hint="eastAsia"/>
        </w:rPr>
        <w:t>　　第三节 2010-2011年国际数控机床技术特点分析</w:t>
      </w:r>
      <w:r>
        <w:rPr>
          <w:rFonts w:hint="eastAsia"/>
        </w:rPr>
        <w:br/>
      </w:r>
      <w:r>
        <w:rPr>
          <w:rFonts w:hint="eastAsia"/>
        </w:rPr>
        <w:t>　　　　一、“易变、多变、善变”</w:t>
      </w:r>
      <w:r>
        <w:rPr>
          <w:rFonts w:hint="eastAsia"/>
        </w:rPr>
        <w:br/>
      </w:r>
      <w:r>
        <w:rPr>
          <w:rFonts w:hint="eastAsia"/>
        </w:rPr>
        <w:t>　　　　二、硬件和软件相组合</w:t>
      </w:r>
      <w:r>
        <w:rPr>
          <w:rFonts w:hint="eastAsia"/>
        </w:rPr>
        <w:br/>
      </w:r>
      <w:r>
        <w:rPr>
          <w:rFonts w:hint="eastAsia"/>
        </w:rPr>
        <w:t>　　　　三、以电子控制为主的机电一体化机床</w:t>
      </w:r>
      <w:r>
        <w:rPr>
          <w:rFonts w:hint="eastAsia"/>
        </w:rPr>
        <w:br/>
      </w:r>
      <w:r>
        <w:rPr>
          <w:rFonts w:hint="eastAsia"/>
        </w:rPr>
        <w:t>　　第四节 2010-2011年国际数控机床主要国家运行状况分析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一、美国数控机床业发展特点分析</w:t>
      </w:r>
      <w:r>
        <w:rPr>
          <w:rFonts w:hint="eastAsia"/>
        </w:rPr>
        <w:br/>
      </w:r>
      <w:r>
        <w:rPr>
          <w:rFonts w:hint="eastAsia"/>
        </w:rPr>
        <w:t>　　　　二、德国机床数控化改造工作呈现五大特点</w:t>
      </w:r>
      <w:r>
        <w:rPr>
          <w:rFonts w:hint="eastAsia"/>
        </w:rPr>
        <w:br/>
      </w:r>
      <w:r>
        <w:rPr>
          <w:rFonts w:hint="eastAsia"/>
        </w:rPr>
        <w:t>　　　　三、日本数控机床发展情况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2010-2011年国际数控加工中心发展整体情况分析</w:t>
      </w:r>
      <w:r>
        <w:rPr>
          <w:rFonts w:hint="eastAsia"/>
        </w:rPr>
        <w:br/>
      </w:r>
      <w:r>
        <w:rPr>
          <w:rFonts w:hint="eastAsia"/>
        </w:rPr>
        <w:t>　　第一节 2010-2011年国际数控加工中心市场运行状况分析</w:t>
      </w:r>
      <w:r>
        <w:rPr>
          <w:rFonts w:hint="eastAsia"/>
        </w:rPr>
        <w:br/>
      </w:r>
      <w:r>
        <w:rPr>
          <w:rFonts w:hint="eastAsia"/>
        </w:rPr>
        <w:t>　　　　一、国际加工中心市场发展回顾</w:t>
      </w:r>
      <w:r>
        <w:rPr>
          <w:rFonts w:hint="eastAsia"/>
        </w:rPr>
        <w:br/>
      </w:r>
      <w:r>
        <w:rPr>
          <w:rFonts w:hint="eastAsia"/>
        </w:rPr>
        <w:t>　　　　二、世界五轴高速加工中心的发展状况分析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三、国外高速加工中心结构设计的发展和敏捷制造系统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第二节 2010-2011年世界数控加工中心区域市场格局分析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2011-2015年国际数控加工中心发展前景预测分析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2010-2011年中国数控机床发展概况分析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　　四、2009年中国高档数控机床与基础制造装备重大专项启动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2010-2011年中国数控机床行业自主创新发展分析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二、中国数控机床自主创新品牌有了代表作</w:t>
      </w:r>
      <w:r>
        <w:rPr>
          <w:rFonts w:hint="eastAsia"/>
        </w:rPr>
        <w:br/>
      </w:r>
      <w:r>
        <w:rPr>
          <w:rFonts w:hint="eastAsia"/>
        </w:rPr>
        <w:t>　　　　三、自主创新推进中国数控机床行业快速发展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四、自主创新让中国数控机床装备上“中国芯”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五、中国数控机床企业借国际合作推动自动创新</w:t>
      </w:r>
      <w:r>
        <w:rPr>
          <w:rFonts w:hint="eastAsia"/>
        </w:rPr>
        <w:br/>
      </w:r>
      <w:r>
        <w:rPr>
          <w:rFonts w:hint="eastAsia"/>
        </w:rPr>
        <w:t>　　　　六、数控机床自主创新从产业层面进行突围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第三节 2010-2011年中国中高档数控机床发展形势分析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二、中国中高端数控机床性能质量亟待提升</w:t>
      </w:r>
      <w:r>
        <w:rPr>
          <w:rFonts w:hint="eastAsia"/>
        </w:rPr>
        <w:br/>
      </w:r>
      <w:r>
        <w:rPr>
          <w:rFonts w:hint="eastAsia"/>
        </w:rPr>
        <w:t>　　　　三、中国生产中高档数控机床的五大难题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四、中国亟需开发的几类中高档数控机床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五、高档数控机床产学研联合发展之路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　　六、发展高端数控机床成机床业升级必经之路</w:t>
      </w:r>
      <w:r>
        <w:rPr>
          <w:rFonts w:hint="eastAsia"/>
        </w:rPr>
        <w:br/>
      </w:r>
      <w:r>
        <w:rPr>
          <w:rFonts w:hint="eastAsia"/>
        </w:rPr>
        <w:t>　　第四节 2010-2011年中国数控机床功能部件发展分析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一、数控机床功能部件的基本特点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二、数控机床新型功能部件发展特点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三、中国数控机床功能部件发展状况</w:t>
      </w:r>
      <w:r>
        <w:rPr>
          <w:rFonts w:hint="eastAsia"/>
        </w:rPr>
        <w:br/>
      </w:r>
      <w:r>
        <w:rPr>
          <w:rFonts w:hint="eastAsia"/>
        </w:rPr>
        <w:t>　　　　四、中国数控机床功能部件发展的重要性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五、中国数据机床功能部件发展的策略及措施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六、中国数控机床功能部件的研发与创新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七、中国数控机床功能部件发展重点应明确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第五节 2010-2011年中国数控机床存在的主要问题分析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一、国产数控机床与国外存在的差距</w:t>
      </w:r>
      <w:r>
        <w:rPr>
          <w:rFonts w:hint="eastAsia"/>
        </w:rPr>
        <w:br/>
      </w:r>
      <w:r>
        <w:rPr>
          <w:rFonts w:hint="eastAsia"/>
        </w:rPr>
        <w:t>　　　　二、中国数控机床面临的挑战与不足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三、中国数控机床亟待开发高端数控系统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四、电主轴是制约中国数控机床发展的软肋</w:t>
      </w:r>
      <w:r>
        <w:rPr>
          <w:rFonts w:hint="eastAsia"/>
        </w:rPr>
        <w:br/>
      </w:r>
      <w:r>
        <w:rPr>
          <w:rFonts w:hint="eastAsia"/>
        </w:rPr>
        <w:t>　　第六节 2010-2011年中国数控机床行业发展策略分析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2010-2011年中国数控加工中心行业运行环境分析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2010-2011年中国数控加工中心行业政策环境分析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2010-2011年中国数控加工中心行业社会环境分析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2010-2011年中国数控加工中心市场运行形势透视</w:t>
      </w:r>
      <w:r>
        <w:rPr>
          <w:rFonts w:hint="eastAsia"/>
        </w:rPr>
        <w:br/>
      </w:r>
      <w:r>
        <w:rPr>
          <w:rFonts w:hint="eastAsia"/>
        </w:rPr>
        <w:t>　　第一节 2010-2011年中国加工中心发展现状分析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二、中国加工中心已成机床市场主角</w:t>
      </w:r>
      <w:r>
        <w:rPr>
          <w:rFonts w:hint="eastAsia"/>
        </w:rPr>
        <w:br/>
      </w:r>
      <w:r>
        <w:rPr>
          <w:rFonts w:hint="eastAsia"/>
        </w:rPr>
        <w:t>　　　　三、国产五轴加工中心发展迅猛</w:t>
      </w:r>
      <w:r>
        <w:rPr>
          <w:rFonts w:hint="eastAsia"/>
        </w:rPr>
        <w:br/>
      </w:r>
      <w:r>
        <w:rPr>
          <w:rFonts w:hint="eastAsia"/>
        </w:rPr>
        <w:t>　　　　四、中国龙门加工中心和数控龙门镗铣床发展状况分析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2010-2011年中国加工中心进出口形势分析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一、中国加工中心进口额列各类机床之首</w:t>
      </w:r>
      <w:r>
        <w:rPr>
          <w:rFonts w:hint="eastAsia"/>
        </w:rPr>
        <w:br/>
      </w:r>
      <w:r>
        <w:rPr>
          <w:rFonts w:hint="eastAsia"/>
        </w:rPr>
        <w:t>　　　　二、中国组合加工中心进口概况</w:t>
      </w:r>
      <w:r>
        <w:rPr>
          <w:rFonts w:hint="eastAsia"/>
        </w:rPr>
        <w:br/>
      </w:r>
      <w:r>
        <w:rPr>
          <w:rFonts w:hint="eastAsia"/>
        </w:rPr>
        <w:t>　　　　三、中国加工中心进口存在的问题及建议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第三节 2010-2011年中国加工中心（MC）行业存在的差距及发展措施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二、提高国产加工中心市场占有率发展建议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2008-2009年中国立式加工金属的加工中心市场进出口数据分析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2008-2009年中国立式加工金属的加工中心出口统计</w:t>
      </w:r>
      <w:r>
        <w:rPr>
          <w:rFonts w:hint="eastAsia"/>
        </w:rPr>
        <w:br/>
      </w:r>
      <w:r>
        <w:rPr>
          <w:rFonts w:hint="eastAsia"/>
        </w:rPr>
        <w:t>　　第二节 2008-2009年中国立式加工金属的加工中心进口统计</w:t>
      </w:r>
      <w:r>
        <w:rPr>
          <w:rFonts w:hint="eastAsia"/>
        </w:rPr>
        <w:br/>
      </w:r>
      <w:r>
        <w:rPr>
          <w:rFonts w:hint="eastAsia"/>
        </w:rPr>
        <w:t>　　第三节 2008-2009年中国立式加工金属的加工中心进出口价格对比</w:t>
      </w:r>
      <w:r>
        <w:rPr>
          <w:rFonts w:hint="eastAsia"/>
        </w:rPr>
        <w:br/>
      </w:r>
      <w:r>
        <w:rPr>
          <w:rFonts w:hint="eastAsia"/>
        </w:rPr>
        <w:t>　　第四节 中国立式加工金属的加工中心进出口主要来源地及出口目的地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2008-2009年中国卧式加工金属的加工中心市场进出口数据分析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2008-2009年中国卧式加工金属的加工中心出口统计</w:t>
      </w:r>
      <w:r>
        <w:rPr>
          <w:rFonts w:hint="eastAsia"/>
        </w:rPr>
        <w:br/>
      </w:r>
      <w:r>
        <w:rPr>
          <w:rFonts w:hint="eastAsia"/>
        </w:rPr>
        <w:t>　　第二节 2008-2009年中国卧式加工金属的加工中心进口统计</w:t>
      </w:r>
      <w:r>
        <w:rPr>
          <w:rFonts w:hint="eastAsia"/>
        </w:rPr>
        <w:br/>
      </w:r>
      <w:r>
        <w:rPr>
          <w:rFonts w:hint="eastAsia"/>
        </w:rPr>
        <w:t>　　第三节 2008-2009年中国卧式加工金属的加工中心进出口价格对比</w:t>
      </w:r>
      <w:r>
        <w:rPr>
          <w:rFonts w:hint="eastAsia"/>
        </w:rPr>
        <w:br/>
      </w:r>
      <w:r>
        <w:rPr>
          <w:rFonts w:hint="eastAsia"/>
        </w:rPr>
        <w:t>　　第四节 中国卧式加工金属的加工中心进出口主要来源地及出口目的地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2008-2009年中国龙门式加工金属的加工中心市场进出口数据分析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2008-2009年中国龙门式加工金属的加工中心出口统计</w:t>
      </w:r>
      <w:r>
        <w:rPr>
          <w:rFonts w:hint="eastAsia"/>
        </w:rPr>
        <w:br/>
      </w:r>
      <w:r>
        <w:rPr>
          <w:rFonts w:hint="eastAsia"/>
        </w:rPr>
        <w:t>　　第二节 2008-2009年中国龙门式加工金属的加工中心进口统计</w:t>
      </w:r>
      <w:r>
        <w:rPr>
          <w:rFonts w:hint="eastAsia"/>
        </w:rPr>
        <w:br/>
      </w:r>
      <w:r>
        <w:rPr>
          <w:rFonts w:hint="eastAsia"/>
        </w:rPr>
        <w:t>　　第三节 2008-2009年中国龙门式加工金属的加工中心进出口价格对比</w:t>
      </w:r>
      <w:r>
        <w:rPr>
          <w:rFonts w:hint="eastAsia"/>
        </w:rPr>
        <w:br/>
      </w:r>
      <w:r>
        <w:rPr>
          <w:rFonts w:hint="eastAsia"/>
        </w:rPr>
        <w:t>　　第四节 中国龙门式加工金属的加工中心进出口主要来源地及出口目的地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2008-2009年中国其他加工金属的加工中心市场进出口数据分析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2008-2009年中国其他加工金属的加工中心出口统计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2008-2009年中国其他加工金属的加工中心进口统计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2008-2009年中国其他加工金属的加工中心进出口价格对比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中国其他加工金属的加工中心进出口主要来源地及出口目的地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2006-2011年中国金属切削机床制造行业规模以上企业经济运行数据监测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2006-2011年（按季度更新）中国金属切削机床制造行业数据监测回顾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2006-2011年（按季度更新）中国金属切削机床制造行业投资价值测算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四、未来5年金属切削机床制造盈利能力预测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2006-2011年（按季度更新）中国金属切削机床制造行业产销率调查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四、未来5年金属切削机床制造产品产销预测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2006-2011年（按季度更新）金属切削机床制造出口交货值数据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2010-2011年中国数控加工中心行业标杆企业经营性数据分析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汉川机床集团有限公司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大连华凯机床有限公司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江门市科杰机械自动化有限公司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南通国盛机电工业有限公司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上海伟扬精机有限公司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富士康（沈阳）精密工业有限公司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纪和机械制造（上海）有限公司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2011-2015年中国数控加工中心行业投资机会与投资风险分析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2011-2015年中国数控加工中心行业投资机会分析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一、数控加工中心行业吸引力分析</w:t>
      </w:r>
      <w:r>
        <w:rPr>
          <w:rFonts w:hint="eastAsia"/>
        </w:rPr>
        <w:br/>
      </w:r>
      <w:r>
        <w:rPr>
          <w:rFonts w:hint="eastAsia"/>
        </w:rPr>
        <w:t>　　　　二、数控加工中心行业区域投资潜力分析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2011-2015年中国数控加工中心行业投资风险分析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2011-2015年中国数控加工中心行业投资策略分析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2011-2015年中国数控加工中心行业发展趋势分析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2011-2015年中国数控加工中心行业发展前景展望</w:t>
      </w:r>
      <w:r>
        <w:rPr>
          <w:rFonts w:hint="eastAsia"/>
        </w:rPr>
        <w:br/>
      </w:r>
      <w:r>
        <w:rPr>
          <w:rFonts w:hint="eastAsia"/>
        </w:rPr>
        <w:t>　　　　一、立、卧式加工中心发展趋势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二、加工中心机主轴的发展趋势</w:t>
      </w:r>
      <w:r>
        <w:rPr>
          <w:rFonts w:hint="eastAsia"/>
        </w:rPr>
        <w:br/>
      </w:r>
      <w:r>
        <w:rPr>
          <w:rFonts w:hint="eastAsia"/>
        </w:rPr>
        <w:t>　　　　三、数控加工中心产品发展趋势分析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2011-2015年中国数控加工中心市场走势预测分析</w:t>
      </w:r>
      <w:r>
        <w:rPr>
          <w:rFonts w:hint="eastAsia"/>
        </w:rPr>
        <w:br/>
      </w:r>
      <w:r>
        <w:rPr>
          <w:rFonts w:hint="eastAsia"/>
        </w:rPr>
        <w:t>　　　　一、数控加工中心生产情况预测分析</w:t>
      </w:r>
      <w:r>
        <w:rPr>
          <w:rFonts w:hint="eastAsia"/>
        </w:rPr>
        <w:br/>
      </w:r>
      <w:r>
        <w:rPr>
          <w:rFonts w:hint="eastAsia"/>
        </w:rPr>
        <w:t>　　　　二、数控加工中心市场需求预测分析</w:t>
      </w:r>
      <w:r>
        <w:rPr>
          <w:rFonts w:hint="eastAsia"/>
        </w:rPr>
        <w:br/>
      </w:r>
      <w:r>
        <w:rPr>
          <w:rFonts w:hint="eastAsia"/>
        </w:rPr>
        <w:t>　　　　三、数控加工中心进出口形势预测分析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中智:林:　2011-2015年中国数控加工中心市场盈利预测分析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236d86d08404a" w:history="1">
        <w:r>
          <w:rPr>
            <w:rStyle w:val="Hyperlink"/>
          </w:rPr>
          <w:t>2011-2015年中国数控加工中心行业发展现状研究及投资风险评估报告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236d86d08404a" w:history="1">
        <w:r>
          <w:rPr>
            <w:rStyle w:val="Hyperlink"/>
          </w:rPr>
          <w:t>https://www.20087.com/2011-06/R_shukongjiagongzhongxinhangyefazhanxi.html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热点：数控加工中心是干什么的、数控加工中心价格多少钱一台、数控加工中心招聘信息、数控加工中心编程教学、数控加工中心视频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d7641d9f049eb" w:history="1">
      <w:r>
        <w:rPr>
          <w:rStyle w:val="Hyperlink"/>
        </w:rPr>
        <w:t>2011-2015年中国数控加工中心行业发展现状研究及投资风险评估报告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ukongjiagongzhongxinhangyefazhanxi.html" TargetMode="External" Id="Ra3c236d86d08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ukongjiagongzhongxinhangyefazhanxi.html" TargetMode="External" Id="R536d7641d9f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2011-06-14T06:06:00Z</dcterms:created>
  <dcterms:modified xsi:type="dcterms:W3CDTF">2011-06-14T07:06:00Z</dcterms:modified>
  <dc:subject>2011-2015年中国数控加工中心行业发展现状研究及投资风险评估报告</dc:subject>
  <dc:title>2011-2015年中国数控加工中心行业发展现状研究及投资风险评估报告</dc:title>
  <cp:keywords>2011-2015年中国数控加工中心行业发展现状研究及投资风险评估报告</cp:keywords>
  <dc:description>2011-2015年中国数控加工中心行业发展现状研究及投资风险评估报告</dc:description>
</cp:coreProperties>
</file>