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6657a44c4741" w:history="1">
              <w:r>
                <w:rPr>
                  <w:rStyle w:val="Hyperlink"/>
                </w:rPr>
                <w:t>2011-2015年中国特种纸市场需求消费形势与投盈利预测报告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6657a44c4741" w:history="1">
              <w:r>
                <w:rPr>
                  <w:rStyle w:val="Hyperlink"/>
                </w:rPr>
                <w:t>2011-2015年中国特种纸市场需求消费形势与投盈利预测报告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e6657a44c4741" w:history="1">
                <w:r>
                  <w:rPr>
                    <w:rStyle w:val="Hyperlink"/>
                  </w:rPr>
                  <w:t>https://www.20087.com/2011-06/R_2011_2015tezhongzhishichangxuqiuxiao.html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，如艺术纸、防伪纸、过滤纸等，因其独特的物理性能和功能性，广泛应用于包装、印刷、工业过滤等领域。近年来，随着消费者对个性化和高品质产品的需求增加，特种纸市场展现出了强劲的增长势头。环保意识的提升促使行业转向可持续原材料和生产方法，如使用回收纤维和生物基材料。然而，特种纸市场也面临着成本控制、产品差异化和满足严格环保标准的挑战。</w:t>
      </w:r>
      <w:r>
        <w:rPr>
          <w:rFonts w:hint="eastAsia"/>
        </w:rPr>
        <w:br/>
      </w:r>
      <w:r>
        <w:rPr>
          <w:rFonts w:hint="eastAsia"/>
        </w:rPr>
        <w:t>　　未来，特种纸市场的发展将更加侧重于创新和可持续性。生物可降解材料和智能功能的结合，如温度敏感、湿度感应或抗菌特性，将开辟特种纸的新应用领域。同时，数字化印刷技术的进步将使特种纸的定制化和小批量生产成为可能，满足市场对个性化和时效性的需求。随着绿色包装和可持续发展的全球趋势，特种纸作为环保材料的代表，其市场地位将日益稳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2010-2011年世界特种纸市场运行格局透析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2010-2011年世界部分国家特种纸市场运行分析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2010-2011年中国特种纸产业运行环境解析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2010-2011年中国特种纸市场技术环境分析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2010-2011年中国特种纸市场社会环境分析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2010-2011年中国特种纸产业动态分析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二、"中国特种纸在线"网络与现代服务业的创新之举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2010-2011年中国造纸业运行简况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2010-2011年中国特种纸产业运行透析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1、龙游诞生国内首个"中国特种纸产业基地"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2010-2011年中国特种纸市场运行综述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二、衢江特种纸产业09年利润超亿元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2010-2011年中国特种纸产业热点问题探讨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2006-2010年中国特种纸制造行业主要数据监测分析（2221）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2006-2010年11月份中国特种纸制造行业规模分析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2010年11月份中国特种纸制造行业结构分析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2006-2010年11月份中国特种纸制造行业产值分析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2006-2010年11月份中国特种纸制造行业成本费用分析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2006-2010年11月份中国特种纸制造行业盈利能力分析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2006-2010年中国新闻纸产量统计分析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　　三、2010年1-11月新闻纸产量集中度分析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2006-2010年中国未涂布印刷书写用纸产量统计分析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三、2010年1-11月未涂布印刷书写用纸产量集中度分析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1、"红星"宣纸获"安徽出口名牌"殊荣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二、"Npimol4、Paper"深度冲压纸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四、"四合一"农用纸席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2006-2009年中国特种纸细分产品进出口贸易市场数据监测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2006-2009年中国新闻纸进出口数据统计情况（48010000）</w:t>
      </w:r>
      <w:r>
        <w:rPr>
          <w:rFonts w:hint="eastAsia"/>
        </w:rPr>
        <w:br/>
      </w:r>
      <w:r>
        <w:rPr>
          <w:rFonts w:hint="eastAsia"/>
        </w:rPr>
        <w:t>　　　　一、2006-2009年中国新闻纸进口数据分析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二、2006-2009年中国新闻纸出口数据分析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2006-2009年中国胶版纸进出口数据统计情况（48025500）</w:t>
      </w:r>
      <w:r>
        <w:rPr>
          <w:rFonts w:hint="eastAsia"/>
        </w:rPr>
        <w:br/>
      </w:r>
      <w:r>
        <w:rPr>
          <w:rFonts w:hint="eastAsia"/>
        </w:rPr>
        <w:t>　　　　一、2006-2009年中国胶版纸进口数据分析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二、2006-2009年中国胶版纸出口数据分析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三、2006-2009年中国胶版纸进出口平均单价分析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四、2006-2009年中国胶版纸进出口国家及地区分析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2006-2009年中国热敏转印纸进出口数据统计情况（48169010）</w:t>
      </w:r>
      <w:r>
        <w:rPr>
          <w:rFonts w:hint="eastAsia"/>
        </w:rPr>
        <w:br/>
      </w:r>
      <w:r>
        <w:rPr>
          <w:rFonts w:hint="eastAsia"/>
        </w:rPr>
        <w:t>　　　　一、2006-2009年中国热敏转印纸进口数据分析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二、2006-2009年中国热敏转印纸出口数据分析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四、2006-2009年中国热敏转印纸进出口国家及地区分析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2010-2011年中国特种纸产业竞争形态分析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2011-2015年中国特种纸行业竞争趋势分析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2011-2015年中国特种纸产业前景展望与趋势预测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2011-2015年中国特种纸行业新趋势探析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2011-2015年中国特种纸行业市场预测分析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2011-2015年中国特种纸行业投资机会分析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2011-2015年中国特种纸行业投资风险预警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[中:智:林:]目综合人口覆盖率走势图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2010年中国特种纸制造行业不同类型企业数量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2010年中国特种纸制造行业不同所有制企业数量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2010年中国特种纸制造行业不同类型销售收入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2010年中国特种纸制造行业不同所有制销售收入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2006-2010年11月份中国特种纸制造行业主要盈利能力指标分析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2006-2009年全国新闻纸产量分析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2010年1-11月新闻纸产量集中度分析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2010年1-11月未涂布印刷书写用纸产量集中度分析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2006-2009年中国胶版纸进口数量分析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2006-2009年中国胶版纸进口金额分析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2006-2009年中国胶版纸出口数量分析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2006-2009年中国胶版纸出口金额分析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2006-2009年中国胶版纸进出口平均单价分析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2006-2009年中国胶版纸进口国家及地区分析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2006-2009年中国胶版纸出口国家及地区分析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2006-2009年中国热敏转印纸出口国家及地区分析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冠豪高新主要经济指标走势图</w:t>
      </w:r>
      <w:r>
        <w:rPr>
          <w:rFonts w:hint="eastAsia"/>
        </w:rPr>
        <w:br/>
      </w:r>
      <w:r>
        <w:rPr>
          <w:rFonts w:hint="eastAsia"/>
        </w:rPr>
        <w:t>　　图表 冠豪高新经营收入走势图</w:t>
      </w:r>
      <w:r>
        <w:rPr>
          <w:rFonts w:hint="eastAsia"/>
        </w:rPr>
        <w:br/>
      </w:r>
      <w:r>
        <w:rPr>
          <w:rFonts w:hint="eastAsia"/>
        </w:rPr>
        <w:t>　　图表 冠豪高新盈利指标走势图</w:t>
      </w:r>
      <w:r>
        <w:rPr>
          <w:rFonts w:hint="eastAsia"/>
        </w:rPr>
        <w:br/>
      </w:r>
      <w:r>
        <w:rPr>
          <w:rFonts w:hint="eastAsia"/>
        </w:rPr>
        <w:t>　　图表 冠豪高新负债情况图</w:t>
      </w:r>
      <w:r>
        <w:rPr>
          <w:rFonts w:hint="eastAsia"/>
        </w:rPr>
        <w:br/>
      </w:r>
      <w:r>
        <w:rPr>
          <w:rFonts w:hint="eastAsia"/>
        </w:rPr>
        <w:t>　　图表 冠豪高新负债指标走势图</w:t>
      </w:r>
      <w:r>
        <w:rPr>
          <w:rFonts w:hint="eastAsia"/>
        </w:rPr>
        <w:br/>
      </w:r>
      <w:r>
        <w:rPr>
          <w:rFonts w:hint="eastAsia"/>
        </w:rPr>
        <w:t>　　图表 冠豪高新运营能力指标走势图</w:t>
      </w:r>
      <w:r>
        <w:rPr>
          <w:rFonts w:hint="eastAsia"/>
        </w:rPr>
        <w:br/>
      </w:r>
      <w:r>
        <w:rPr>
          <w:rFonts w:hint="eastAsia"/>
        </w:rPr>
        <w:t>　　图表 冠豪高新成长能力指标走势图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民丰特纸经营收入走势图</w:t>
      </w:r>
      <w:r>
        <w:rPr>
          <w:rFonts w:hint="eastAsia"/>
        </w:rPr>
        <w:br/>
      </w:r>
      <w:r>
        <w:rPr>
          <w:rFonts w:hint="eastAsia"/>
        </w:rPr>
        <w:t>　　图表 民丰特纸盈利指标走势图</w:t>
      </w:r>
      <w:r>
        <w:rPr>
          <w:rFonts w:hint="eastAsia"/>
        </w:rPr>
        <w:br/>
      </w:r>
      <w:r>
        <w:rPr>
          <w:rFonts w:hint="eastAsia"/>
        </w:rPr>
        <w:t>　　图表 民丰特纸负债情况图</w:t>
      </w:r>
      <w:r>
        <w:rPr>
          <w:rFonts w:hint="eastAsia"/>
        </w:rPr>
        <w:br/>
      </w:r>
      <w:r>
        <w:rPr>
          <w:rFonts w:hint="eastAsia"/>
        </w:rPr>
        <w:t>　　图表 民丰特纸负债指标走势图</w:t>
      </w:r>
      <w:r>
        <w:rPr>
          <w:rFonts w:hint="eastAsia"/>
        </w:rPr>
        <w:br/>
      </w:r>
      <w:r>
        <w:rPr>
          <w:rFonts w:hint="eastAsia"/>
        </w:rPr>
        <w:t>　　图表 民丰特纸运营能力指标走势图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恒丰纸业主要经济指标走势图</w:t>
      </w:r>
      <w:r>
        <w:rPr>
          <w:rFonts w:hint="eastAsia"/>
        </w:rPr>
        <w:br/>
      </w:r>
      <w:r>
        <w:rPr>
          <w:rFonts w:hint="eastAsia"/>
        </w:rPr>
        <w:t>　　图表 恒丰纸业经营收入走势图</w:t>
      </w:r>
      <w:r>
        <w:rPr>
          <w:rFonts w:hint="eastAsia"/>
        </w:rPr>
        <w:br/>
      </w:r>
      <w:r>
        <w:rPr>
          <w:rFonts w:hint="eastAsia"/>
        </w:rPr>
        <w:t>　　图表 恒丰纸业盈利指标走势图</w:t>
      </w:r>
      <w:r>
        <w:rPr>
          <w:rFonts w:hint="eastAsia"/>
        </w:rPr>
        <w:br/>
      </w:r>
      <w:r>
        <w:rPr>
          <w:rFonts w:hint="eastAsia"/>
        </w:rPr>
        <w:t>　　图表 恒丰纸业负债情况图</w:t>
      </w:r>
      <w:r>
        <w:rPr>
          <w:rFonts w:hint="eastAsia"/>
        </w:rPr>
        <w:br/>
      </w:r>
      <w:r>
        <w:rPr>
          <w:rFonts w:hint="eastAsia"/>
        </w:rPr>
        <w:t>　　图表 恒丰纸业负债指标走势图</w:t>
      </w:r>
      <w:r>
        <w:rPr>
          <w:rFonts w:hint="eastAsia"/>
        </w:rPr>
        <w:br/>
      </w:r>
      <w:r>
        <w:rPr>
          <w:rFonts w:hint="eastAsia"/>
        </w:rPr>
        <w:t>　　图表 恒丰纸业运营能力指标走势图</w:t>
      </w:r>
      <w:r>
        <w:rPr>
          <w:rFonts w:hint="eastAsia"/>
        </w:rPr>
        <w:br/>
      </w:r>
      <w:r>
        <w:rPr>
          <w:rFonts w:hint="eastAsia"/>
        </w:rPr>
        <w:t>　　图表 恒丰纸业成长能力指标走势图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6657a44c4741" w:history="1">
        <w:r>
          <w:rPr>
            <w:rStyle w:val="Hyperlink"/>
          </w:rPr>
          <w:t>2011-2015年中国特种纸市场需求消费形势与投盈利预测报告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e6657a44c4741" w:history="1">
        <w:r>
          <w:rPr>
            <w:rStyle w:val="Hyperlink"/>
          </w:rPr>
          <w:t>https://www.20087.com/2011-06/R_2011_2015tezhongzhishichangxuqiuxiao.html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291b39a464648" w:history="1">
      <w:r>
        <w:rPr>
          <w:rStyle w:val="Hyperlink"/>
        </w:rPr>
        <w:t>2011-2015年中国特种纸市场需求消费形势与投盈利预测报告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ezhongzhishichangxuqiuxiao.html" TargetMode="External" Id="Rbc2e6657a44c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ezhongzhishichangxuqiuxiao.html" TargetMode="External" Id="R51f291b39a46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2011-06-07T01:30:00Z</dcterms:created>
  <dcterms:modified xsi:type="dcterms:W3CDTF">2011-06-07T02:30:00Z</dcterms:modified>
  <dc:subject>2011-2015年中国特种纸市场需求消费形势与投盈利预测报告</dc:subject>
  <dc:title>2011-2015年中国特种纸市场需求消费形势与投盈利预测报告</dc:title>
  <cp:keywords>2011-2015年中国特种纸市场需求消费形势与投盈利预测报告</cp:keywords>
  <dc:description>2011-2015年中国特种纸市场需求消费形势与投盈利预测报告</dc:description>
</cp:coreProperties>
</file>