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29c5c0a442e2" w:history="1">
              <w:r>
                <w:rPr>
                  <w:rStyle w:val="Hyperlink"/>
                </w:rPr>
                <w:t>2011-2015年中国MPV行业运行态势及营销策略研究分析报告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29c5c0a442e2" w:history="1">
              <w:r>
                <w:rPr>
                  <w:rStyle w:val="Hyperlink"/>
                </w:rPr>
                <w:t>2011-2015年中国MPV行业运行态势及营销策略研究分析报告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d29c5c0a442e2" w:history="1">
                <w:r>
                  <w:rPr>
                    <w:rStyle w:val="Hyperlink"/>
                  </w:rPr>
                  <w:t>https://www.20087.com/2011-06/R_2011_2015xingyeyunxingtaishijiyingxi.html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2010-2011年全球MPV市场运行分析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1、2010年英国汽车销量分析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2、2010年英国MPV销量分析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3、2010年英国汽车救市分析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1、2008年德国MPV行业分析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2、2010年德国MPV销量分析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3、2010年德国MPV销量预测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1、2010年日本MPV产量分析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2、2010年日本MPV销量分析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3、2010年日本MPV销量预测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1、2010年美国MPV销量分析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2、2010年美国MPV市场预测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2、2010年韩国MPV发展形势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3、2010年印度MPV市场分析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4、2010年越南MPV市场分析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5、2010年澳大利亚MPV市场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2010-2011年MPV市场销量分析</w:t>
      </w:r>
      <w:r>
        <w:rPr>
          <w:rFonts w:hint="eastAsia"/>
        </w:rPr>
        <w:br/>
      </w:r>
      <w:r>
        <w:rPr>
          <w:rFonts w:hint="eastAsia"/>
        </w:rPr>
        <w:t>　　　　一、2010年中国MPV品牌市场销售情况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二、2010年中国MPV自主品牌MPV销量分析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三、2010年1-11月中国MPV销量车型排名</w:t>
      </w:r>
      <w:r>
        <w:rPr>
          <w:rFonts w:hint="eastAsia"/>
        </w:rPr>
        <w:br/>
      </w:r>
      <w:r>
        <w:rPr>
          <w:rFonts w:hint="eastAsia"/>
        </w:rPr>
        <w:t>　　　　四、2010年中国轿车，SUV，MPV销量同比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五、2011年MPV市场销量预测分析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2010-2011年MPV产品分用途销量情况分析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2010-2011年MPV产品分价格级别销量情况分析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2011-2015年中国MPV市场竞争趋势分析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2011-2015年中国MPV市场预测分析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2008-2011年上海汽车成长性分析</w:t>
      </w:r>
      <w:r>
        <w:rPr>
          <w:rFonts w:hint="eastAsia"/>
        </w:rPr>
        <w:br/>
      </w:r>
      <w:r>
        <w:rPr>
          <w:rFonts w:hint="eastAsia"/>
        </w:rPr>
        <w:t>　　图表 2008-2011年上海汽车财务能力分析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2008-2011年东风汽车成长性分析</w:t>
      </w:r>
      <w:r>
        <w:rPr>
          <w:rFonts w:hint="eastAsia"/>
        </w:rPr>
        <w:br/>
      </w:r>
      <w:r>
        <w:rPr>
          <w:rFonts w:hint="eastAsia"/>
        </w:rPr>
        <w:t>　　图表 2008-2011年东风汽车财务能力分析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2008-2011年东风汽车偿债能力分析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2008-2011年东风汽车经营能力分析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2008-2011年第一汽车成长性分析</w:t>
      </w:r>
      <w:r>
        <w:rPr>
          <w:rFonts w:hint="eastAsia"/>
        </w:rPr>
        <w:br/>
      </w:r>
      <w:r>
        <w:rPr>
          <w:rFonts w:hint="eastAsia"/>
        </w:rPr>
        <w:t>　　图表 2008-2011年第一汽车财务能力分析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2008-2011年第一汽车偿债能力分析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2008-2011年第一汽车经营能力分析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2008-2011年长安汽车成长性分析</w:t>
      </w:r>
      <w:r>
        <w:rPr>
          <w:rFonts w:hint="eastAsia"/>
        </w:rPr>
        <w:br/>
      </w:r>
      <w:r>
        <w:rPr>
          <w:rFonts w:hint="eastAsia"/>
        </w:rPr>
        <w:t>　　图表 2008-2011年长安汽车财务能力分析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2008-2011年长安汽车偿债能力分析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2008-2011年长安汽车经营能力分析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2008-2011年悦达投资成长性分析</w:t>
      </w:r>
      <w:r>
        <w:rPr>
          <w:rFonts w:hint="eastAsia"/>
        </w:rPr>
        <w:br/>
      </w:r>
      <w:r>
        <w:rPr>
          <w:rFonts w:hint="eastAsia"/>
        </w:rPr>
        <w:t>　　图表 2008-2011年悦达投资财务能力分析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2008-2011年悦达投资经营效率分析</w:t>
      </w:r>
      <w:r>
        <w:rPr>
          <w:rFonts w:hint="eastAsia"/>
        </w:rPr>
        <w:br/>
      </w:r>
      <w:r>
        <w:rPr>
          <w:rFonts w:hint="eastAsia"/>
        </w:rPr>
        <w:t>　　图表 2008-2011年悦达投资偿债能力分析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2008-2011年悦达投资现金流量分析表</w:t>
      </w:r>
      <w:r>
        <w:rPr>
          <w:rFonts w:hint="eastAsia"/>
        </w:rPr>
        <w:br/>
      </w:r>
      <w:r>
        <w:rPr>
          <w:rFonts w:hint="eastAsia"/>
        </w:rPr>
        <w:t>　　图表 2008-2011年悦达投资经营能力分析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2008-2011年悦达投资盈利能力分析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2008-2011年金杯汽车成长性分析</w:t>
      </w:r>
      <w:r>
        <w:rPr>
          <w:rFonts w:hint="eastAsia"/>
        </w:rPr>
        <w:br/>
      </w:r>
      <w:r>
        <w:rPr>
          <w:rFonts w:hint="eastAsia"/>
        </w:rPr>
        <w:t>　　图表 2008-2011年金杯汽车财务能力分析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2008-2011年金杯汽车偿债能力分析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2008-2011年金杯汽车经营能力分析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2008-2011年福田汽车成长性分析</w:t>
      </w:r>
      <w:r>
        <w:rPr>
          <w:rFonts w:hint="eastAsia"/>
        </w:rPr>
        <w:br/>
      </w:r>
      <w:r>
        <w:rPr>
          <w:rFonts w:hint="eastAsia"/>
        </w:rPr>
        <w:t>　　图表 2008-2011年福田汽车财务能力分析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2008-2011年福田汽车偿债能力分析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2008-2011年福田汽车经营能力分析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29c5c0a442e2" w:history="1">
        <w:r>
          <w:rPr>
            <w:rStyle w:val="Hyperlink"/>
          </w:rPr>
          <w:t>2011-2015年中国MPV行业运行态势及营销策略研究分析报告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d29c5c0a442e2" w:history="1">
        <w:r>
          <w:rPr>
            <w:rStyle w:val="Hyperlink"/>
          </w:rPr>
          <w:t>https://www.20087.com/2011-06/R_2011_2015xingyeyunxingtaishijiyingxi.html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e2b87076a4ca0" w:history="1">
      <w:r>
        <w:rPr>
          <w:rStyle w:val="Hyperlink"/>
        </w:rPr>
        <w:t>2011-2015年中国MPV行业运行态势及营销策略研究分析报告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gyeyunxingtaishijiyingxi.html" TargetMode="External" Id="Rcead29c5c0a4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gyeyunxingtaishijiyingxi.html" TargetMode="External" Id="R597e2b87076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2011-06-16T07:33:00Z</dcterms:created>
  <dcterms:modified xsi:type="dcterms:W3CDTF">2011-06-16T08:33:00Z</dcterms:modified>
  <dc:subject>2011-2015年中国MPV行业运行态势及营销策略研究分析报告</dc:subject>
  <dc:title>2011-2015年中国MPV行业运行态势及营销策略研究分析报告</dc:title>
  <cp:keywords>2011-2015年中国MPV行业运行态势及营销策略研究分析报告</cp:keywords>
  <dc:description>2011-2015年中国MPV行业运行态势及营销策略研究分析报告</dc:description>
</cp:coreProperties>
</file>