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f9eb3472b4fc4" w:history="1">
              <w:r>
                <w:rPr>
                  <w:rStyle w:val="Hyperlink"/>
                </w:rPr>
                <w:t>2011-2015年干气市场现状趋势战略调查及供需格局研究分析报告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f9eb3472b4fc4" w:history="1">
              <w:r>
                <w:rPr>
                  <w:rStyle w:val="Hyperlink"/>
                </w:rPr>
                <w:t>2011-2015年干气市场现状趋势战略调查及供需格局研究分析报告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f9eb3472b4fc4" w:history="1">
                <w:r>
                  <w:rPr>
                    <w:rStyle w:val="Hyperlink"/>
                  </w:rPr>
                  <w:t>https://www.20087.com/2011-06/R_2011_2015nianganqishichangxianzhuang.html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是一种清洁能源，近年来随着能源技术和材料科学的进步，其开发和应用都得到了显著改进。目前，干气不仅在燃烧效率、环保性能方面表现出色，而且在储存和运输方面也有了明显改进。此外，随着新材料的应用，干气的利用方式更加多样化，能够满足不同能源需求。</w:t>
      </w:r>
      <w:r>
        <w:rPr>
          <w:rFonts w:hint="eastAsia"/>
        </w:rPr>
        <w:br/>
      </w:r>
      <w:r>
        <w:rPr>
          <w:rFonts w:hint="eastAsia"/>
        </w:rPr>
        <w:t>　　未来，干气市场的发展将受到多方面因素的影响。一方面，随着全球对环境保护意识的提高和对清洁能源的需求增加，对高性能、多功能的干气需求将持续增长，这将推动干气开发技术的持续进步。另一方面，随着可持续发展理念的普及，采用环保材料和生产工艺的干气将成为市场新宠。此外，随着新材料技术的发展，新型干气利用技术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第一章 干气市场行业国内外发展概述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一、国际干气市场行业发展总体概况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1、2009-2011年全球干气市场行业发展概况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3、全球干气市场行业发展趋势</w:t>
      </w:r>
      <w:r>
        <w:rPr>
          <w:rFonts w:hint="eastAsia"/>
        </w:rPr>
        <w:br/>
      </w:r>
      <w:r>
        <w:rPr>
          <w:rFonts w:hint="eastAsia"/>
        </w:rPr>
        <w:t>　　二、中国干气市场行业发展概况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1、2009-2011年中国干气市场行业发展概况</w:t>
      </w:r>
      <w:r>
        <w:rPr>
          <w:rFonts w:hint="eastAsia"/>
        </w:rPr>
        <w:br/>
      </w:r>
      <w:r>
        <w:rPr>
          <w:rFonts w:hint="eastAsia"/>
        </w:rPr>
        <w:t>　　2、中国干气市场行业发展中存在的问题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2009-2011年中国干气市场行业发展环境分析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四、干气市场行业政策环境</w:t>
      </w:r>
      <w:r>
        <w:rPr>
          <w:rFonts w:hint="eastAsia"/>
        </w:rPr>
        <w:br/>
      </w:r>
      <w:r>
        <w:rPr>
          <w:rFonts w:hint="eastAsia"/>
        </w:rPr>
        <w:t>　　五、干气市场行业技术环境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六、国内外经济形势对干气市场行业发展环境的影响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干气市场行业市场分析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1、2009-2011年干气市场行业市场规模及增速</w:t>
      </w:r>
      <w:r>
        <w:rPr>
          <w:rFonts w:hint="eastAsia"/>
        </w:rPr>
        <w:br/>
      </w:r>
      <w:r>
        <w:rPr>
          <w:rFonts w:hint="eastAsia"/>
        </w:rPr>
        <w:t>　　2、干气市场行业市场饱和度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3、国内外经济形势对干气市场行业市场规模的影响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4、2011-2015年干气市场行业市场规模及增速预测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1、干气市场行业所处生命周期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2、技术变革与行业革新对干气市场行业的影响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干气市场行业生产分析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1、2009-2011年干气市场行业生产总量及增速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2、2009-2011年干气市场行业产能及增速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3、国内外经济形势对干气市场行业生产的影响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4、2011-2015年干气市场行业生产总量及增速预测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1、干气市场行业供需平衡现状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2、国内外经济形势对干气市场行业供需平衡的影响</w:t>
      </w:r>
      <w:r>
        <w:rPr>
          <w:rFonts w:hint="eastAsia"/>
        </w:rPr>
        <w:br/>
      </w:r>
      <w:r>
        <w:rPr>
          <w:rFonts w:hint="eastAsia"/>
        </w:rPr>
        <w:t>　　3、干气市场行业供需平衡趋势预测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干气市场行业竞争分析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四、干气市场行业竞争关键因素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干气市场行业产品价格分析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五、国内外经济形势对干气市场行业产品价格的影响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干气市场行业用户分析</w:t>
      </w:r>
      <w:r>
        <w:rPr>
          <w:rFonts w:hint="eastAsia"/>
        </w:rPr>
        <w:br/>
      </w:r>
      <w:r>
        <w:rPr>
          <w:rFonts w:hint="eastAsia"/>
        </w:rPr>
        <w:t>　　一、干气市场行业用户认知程度</w:t>
      </w:r>
      <w:r>
        <w:rPr>
          <w:rFonts w:hint="eastAsia"/>
        </w:rPr>
        <w:br/>
      </w:r>
      <w:r>
        <w:rPr>
          <w:rFonts w:hint="eastAsia"/>
        </w:rPr>
        <w:t>　　二、干气市场行业用户关注因素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干气市场行业替代品分析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二、替代品对干气市场行业的影响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四、国内外经济形势对干气市场行业替代品的影响</w:t>
      </w:r>
      <w:r>
        <w:rPr>
          <w:rFonts w:hint="eastAsia"/>
        </w:rPr>
        <w:br/>
      </w:r>
      <w:r>
        <w:rPr>
          <w:rFonts w:hint="eastAsia"/>
        </w:rPr>
        <w:t>　　第九章 干气市场行业互补品分析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二、互补品对干气市场行业的影响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四、国内外经济形势对干气市场行业互补品的影响</w:t>
      </w:r>
      <w:r>
        <w:rPr>
          <w:rFonts w:hint="eastAsia"/>
        </w:rPr>
        <w:br/>
      </w:r>
      <w:r>
        <w:rPr>
          <w:rFonts w:hint="eastAsia"/>
        </w:rPr>
        <w:t>　　第十章 干气市场行业主导驱动因素分析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干气市场下游行业分析</w:t>
      </w:r>
      <w:r>
        <w:rPr>
          <w:rFonts w:hint="eastAsia"/>
        </w:rPr>
        <w:br/>
      </w:r>
      <w:r>
        <w:rPr>
          <w:rFonts w:hint="eastAsia"/>
        </w:rPr>
        <w:t>　　一、干气市场下游行业增长情况</w:t>
      </w:r>
      <w:r>
        <w:rPr>
          <w:rFonts w:hint="eastAsia"/>
        </w:rPr>
        <w:br/>
      </w:r>
      <w:r>
        <w:rPr>
          <w:rFonts w:hint="eastAsia"/>
        </w:rPr>
        <w:t>　　二、干气市场下游行业区域分布情况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三、干气市场下游行业发展预测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四、国内外经济形势对干气市场下游行业的影响</w:t>
      </w:r>
      <w:r>
        <w:rPr>
          <w:rFonts w:hint="eastAsia"/>
        </w:rPr>
        <w:br/>
      </w:r>
      <w:r>
        <w:rPr>
          <w:rFonts w:hint="eastAsia"/>
        </w:rPr>
        <w:t>　　第十二章 干气市场行业渠道分析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一、2009-2011年干气市场行业销售毛利率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二、2009-2011年干气市场行业销售利润率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三、2009-2011年干气市场行业总资产利润率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四、2009-2011年干气市场行业净资产利润率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五、2009-2011年干气市场行业产值利税率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六、2011-2015年干气市场行业盈利能力预测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一、2009-2011年干气市场行业销售收入增长分析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二、2009-2011年干气市场行业总资产增长分析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三、2009-2011年干气市场行业固定资产增长分析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四、2009-2011年干气市场行业净资产增长分析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五、2009-2011年干气市场行业利润增长分析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六、2011-2015年干气市场行业增长预测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一、2009-2011年干气市场行业资产负债率分析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二、2009-2011年干气市场行业速动比率分析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三、2009-2011年干气市场行业流动比率分析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四、2009-2011年干气市场行业利息保障倍数分析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五、2011-2015年干气市场行业偿债能力预测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一、2009-2011年干气市场行业总资产周转率分析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二、2009-2011年干气市场行业净资产周转率分析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三、2009-2011年干气市场行业应收账款周转率分析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四、2009-2011年干气市场行业存货周转率分析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五、2011-2015年干气市场行业营运能力预测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干气市场行业重点企业分析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四、国内外经济形势对干气市场行业子行业的影响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一、各区域干气市场行业发展现状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二、各区域干气市场行业发展特征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三、各区域干气市场行业发展趋势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四、重点省市干气市场行业发展状况</w:t>
      </w:r>
      <w:r>
        <w:rPr>
          <w:rFonts w:hint="eastAsia"/>
        </w:rPr>
        <w:br/>
      </w:r>
      <w:r>
        <w:rPr>
          <w:rFonts w:hint="eastAsia"/>
        </w:rPr>
        <w:t>　　第二十章 干气市场行业进出口现状与趋势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2、干气市场行业海外市场分布情况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4、国内外经济形势对干气市场行业出口的影响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2、干气市场行业进口产品主要品牌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3、国内外经济形势对干气市场行业进口的影响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干气市场行业风险分析</w:t>
      </w:r>
      <w:r>
        <w:rPr>
          <w:rFonts w:hint="eastAsia"/>
        </w:rPr>
        <w:br/>
      </w:r>
      <w:r>
        <w:rPr>
          <w:rFonts w:hint="eastAsia"/>
        </w:rPr>
        <w:t>　　一、干气市场行业环境风险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二、干气市场行业产业链上下游风险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三、干气市场行业政策风险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四、干气市场行业市场风险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五、干气市场行业其他风险分析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[~中智~林~]公司及业内专家建议</w:t>
      </w:r>
      <w:r>
        <w:rPr>
          <w:rFonts w:hint="eastAsia"/>
        </w:rPr>
        <w:br/>
      </w:r>
      <w:r>
        <w:rPr>
          <w:rFonts w:hint="eastAsia"/>
        </w:rPr>
        <w:t>　　一、干气市场行业发展前景预测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二、干气市场企业营销策略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三、干气市场企业投资策略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图表、2011-2015年中国干气市场行业市场规模及增速预测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图表、2010年中国干气市场行业渠道结构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图表、2011-2015年中国干气市场行业需求总量预测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图表、2011-2015年中国干气市场行业供给量预测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图表、2010年中国干气市场行业企业区域分布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图表、2010年中国干气市场行业销售渠道分布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图表、2010年中国干气市场行业主要代理商分布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图表、2011-2015年中国干气市场行业产品价格趋势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图表、2009-2011年中国干气市场产品出口量以及出口额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图表、2009-2011年中国干气市场行业投资需求关系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f9eb3472b4fc4" w:history="1">
        <w:r>
          <w:rPr>
            <w:rStyle w:val="Hyperlink"/>
          </w:rPr>
          <w:t>2011-2015年干气市场现状趋势战略调查及供需格局研究分析报告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f9eb3472b4fc4" w:history="1">
        <w:r>
          <w:rPr>
            <w:rStyle w:val="Hyperlink"/>
          </w:rPr>
          <w:t>https://www.20087.com/2011-06/R_2011_2015nianganqishichangxianzhuang.html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753b06544456b" w:history="1">
      <w:r>
        <w:rPr>
          <w:rStyle w:val="Hyperlink"/>
        </w:rPr>
        <w:t>2011-2015年干气市场现状趋势战略调查及供需格局研究分析报告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qishichangxianzhuang.html" TargetMode="External" Id="R537f9eb3472b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qishichangxianzhuang.html" TargetMode="External" Id="R29a753b06544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2011-06-28T04:15:00Z</dcterms:created>
  <dcterms:modified xsi:type="dcterms:W3CDTF">2011-06-28T05:15:00Z</dcterms:modified>
  <dc:subject>2011-2015年干气市场现状趋势战略调查及供需格局研究分析报告</dc:subject>
  <dc:title>2011-2015年干气市场现状趋势战略调查及供需格局研究分析报告</dc:title>
  <cp:keywords>2011-2015年干气市场现状趋势战略调查及供需格局研究分析报告</cp:keywords>
  <dc:description>2011-2015年干气市场现状趋势战略调查及供需格局研究分析报告</dc:description>
</cp:coreProperties>
</file>