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2cfd9852947e3" w:history="1">
              <w:r>
                <w:rPr>
                  <w:rStyle w:val="Hyperlink"/>
                </w:rPr>
                <w:t>2011-2015年粗钢市场现状趋势战略调查及供需格局研究分析报告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2cfd9852947e3" w:history="1">
              <w:r>
                <w:rPr>
                  <w:rStyle w:val="Hyperlink"/>
                </w:rPr>
                <w:t>2011-2015年粗钢市场现状趋势战略调查及供需格局研究分析报告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2cfd9852947e3" w:history="1">
                <w:r>
                  <w:rPr>
                    <w:rStyle w:val="Hyperlink"/>
                  </w:rPr>
                  <w:t>https://www.20087.com/2011-06/R_2011_2015niancugangshichangxianzhuan.html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工业的基础产品，近年来随着全球经济的复苏和基础设施建设的推进，其生产与消费量均有所增长。目前，粗钢的生产技术不断进步，如连铸连轧技术的应用提高了生产效率，降低了能耗。同时，随着环保要求的提升，钢铁企业在生产过程中更加注重节能减排，通过采用高效除尘、脱硫等技术，减少污染物排放。此外，随着钢铁行业供给侧改革的深入推进，落后产能被淘汰，产业结构得以优化，行业集中度逐步提高，有利于提升整体竞争力。</w:t>
      </w:r>
      <w:r>
        <w:rPr>
          <w:rFonts w:hint="eastAsia"/>
        </w:rPr>
        <w:br/>
      </w:r>
      <w:r>
        <w:rPr>
          <w:rFonts w:hint="eastAsia"/>
        </w:rPr>
        <w:t>　　未来，粗钢作为钢铁工业的基础产品，近年来随着全球经济的复苏和基础设施建设的推进，其生产与消费量均有所增长。市场调研网指出，目前，粗钢的生产技术不断进步，如连铸连轧技术的应用提高了生产效率，降低了能耗。同时，随着环保要求的提升，钢铁企业在生产过程中更加注重节能减排，通过采用高效除尘、脱硫等技术，减少污染物排放。此外，随着钢铁行业供给侧改革的深入推进，落后产能被淘汰，产业结构得以优化，行业集中度逐步提高，有利于提升整体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粗钢市场发展现状</w:t>
      </w:r>
      <w:r>
        <w:rPr>
          <w:rFonts w:hint="eastAsia"/>
        </w:rPr>
        <w:br/>
      </w:r>
      <w:r>
        <w:rPr>
          <w:rFonts w:hint="eastAsia"/>
        </w:rPr>
        <w:t>第一章 全球粗钢行业发展分析</w:t>
      </w:r>
      <w:r>
        <w:rPr>
          <w:rFonts w:hint="eastAsia"/>
        </w:rPr>
        <w:br/>
      </w:r>
      <w:r>
        <w:rPr>
          <w:rFonts w:hint="eastAsia"/>
        </w:rPr>
        <w:t>　　第一节 全球粗钢行业发展轨迹综述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一、全球粗钢行业发展历程</w:t>
      </w:r>
      <w:r>
        <w:rPr>
          <w:rFonts w:hint="eastAsia"/>
        </w:rPr>
        <w:br/>
      </w:r>
      <w:r>
        <w:rPr>
          <w:rFonts w:hint="eastAsia"/>
        </w:rPr>
        <w:t>　　　　二、全球粗钢行业发展面临的问题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三、全球粗钢行业技术发展现状及趋势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全球粗钢行业市场情况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部分国家地区粗钢行业发展状况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一、2009-2011年美国粗钢行业发展分析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二、2009-2011年欧洲粗钢行业发展分析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三、2009-2011年日本粗钢行业发展分析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四、2009-2011年韩国粗钢行业发展分析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2009-2011年中国粗钢行业发展形势</w:t>
      </w:r>
      <w:r>
        <w:rPr>
          <w:rFonts w:hint="eastAsia"/>
        </w:rPr>
        <w:br/>
      </w:r>
      <w:r>
        <w:rPr>
          <w:rFonts w:hint="eastAsia"/>
        </w:rPr>
        <w:t>　　第一节 粗钢行业发展概况</w:t>
      </w:r>
      <w:r>
        <w:rPr>
          <w:rFonts w:hint="eastAsia"/>
        </w:rPr>
        <w:br/>
      </w:r>
      <w:r>
        <w:rPr>
          <w:rFonts w:hint="eastAsia"/>
        </w:rPr>
        <w:t>　　　　一、粗钢行业发展特点分析</w:t>
      </w:r>
      <w:r>
        <w:rPr>
          <w:rFonts w:hint="eastAsia"/>
        </w:rPr>
        <w:br/>
      </w:r>
      <w:r>
        <w:rPr>
          <w:rFonts w:hint="eastAsia"/>
        </w:rPr>
        <w:t>　　　　二、粗钢行业投资现状分析</w:t>
      </w:r>
      <w:r>
        <w:rPr>
          <w:rFonts w:hint="eastAsia"/>
        </w:rPr>
        <w:br/>
      </w:r>
      <w:r>
        <w:rPr>
          <w:rFonts w:hint="eastAsia"/>
        </w:rPr>
        <w:t>　　　　三、粗钢行业总产值分析</w:t>
      </w:r>
      <w:r>
        <w:rPr>
          <w:rFonts w:hint="eastAsia"/>
        </w:rPr>
        <w:br/>
      </w:r>
      <w:r>
        <w:rPr>
          <w:rFonts w:hint="eastAsia"/>
        </w:rPr>
        <w:t>　　　　四、粗钢行业技术发展分析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2009-2011年粗钢行业市场情况分析</w:t>
      </w:r>
      <w:r>
        <w:rPr>
          <w:rFonts w:hint="eastAsia"/>
        </w:rPr>
        <w:br/>
      </w:r>
      <w:r>
        <w:rPr>
          <w:rFonts w:hint="eastAsia"/>
        </w:rPr>
        <w:t>　　　　一、粗钢行业市场发展分析</w:t>
      </w:r>
      <w:r>
        <w:rPr>
          <w:rFonts w:hint="eastAsia"/>
        </w:rPr>
        <w:br/>
      </w:r>
      <w:r>
        <w:rPr>
          <w:rFonts w:hint="eastAsia"/>
        </w:rPr>
        <w:t>　　　　二、粗钢市场存在的问题</w:t>
      </w:r>
      <w:r>
        <w:rPr>
          <w:rFonts w:hint="eastAsia"/>
        </w:rPr>
        <w:br/>
      </w:r>
      <w:r>
        <w:rPr>
          <w:rFonts w:hint="eastAsia"/>
        </w:rPr>
        <w:t>　　　　三、粗钢市场规模分析</w:t>
      </w:r>
      <w:r>
        <w:rPr>
          <w:rFonts w:hint="eastAsia"/>
        </w:rPr>
        <w:br/>
      </w:r>
      <w:r>
        <w:rPr>
          <w:rFonts w:hint="eastAsia"/>
        </w:rPr>
        <w:t>　　第三节 2009-2011年粗钢产销状况分析</w:t>
      </w:r>
      <w:r>
        <w:rPr>
          <w:rFonts w:hint="eastAsia"/>
        </w:rPr>
        <w:br/>
      </w:r>
      <w:r>
        <w:rPr>
          <w:rFonts w:hint="eastAsia"/>
        </w:rPr>
        <w:t>　　　　一、粗钢产量分析</w:t>
      </w:r>
      <w:r>
        <w:rPr>
          <w:rFonts w:hint="eastAsia"/>
        </w:rPr>
        <w:br/>
      </w:r>
      <w:r>
        <w:rPr>
          <w:rFonts w:hint="eastAsia"/>
        </w:rPr>
        <w:t>　　　　二、粗钢产能分析</w:t>
      </w:r>
      <w:r>
        <w:rPr>
          <w:rFonts w:hint="eastAsia"/>
        </w:rPr>
        <w:br/>
      </w:r>
      <w:r>
        <w:rPr>
          <w:rFonts w:hint="eastAsia"/>
        </w:rPr>
        <w:t>　　　　三、粗钢市场需求状况分析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2010年华北地区粗钢行业分析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2010年东北地区粗钢行业分析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2010年华东地区粗钢行业分析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2010年华南地区粗钢行业分析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2010年华中地区粗钢行业分析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2010年西南地区粗钢行业分析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2010年西北地区粗钢行业分析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公司对粗钢行业投资与发展前景分析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2010年粗钢行业投资情况分析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粗钢行业投资机会分析</w:t>
      </w:r>
      <w:r>
        <w:rPr>
          <w:rFonts w:hint="eastAsia"/>
        </w:rPr>
        <w:br/>
      </w:r>
      <w:r>
        <w:rPr>
          <w:rFonts w:hint="eastAsia"/>
        </w:rPr>
        <w:t>　　　　一、粗钢投资项目分析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二、可以投资的粗钢模式</w:t>
      </w:r>
      <w:r>
        <w:rPr>
          <w:rFonts w:hint="eastAsia"/>
        </w:rPr>
        <w:br/>
      </w:r>
      <w:r>
        <w:rPr>
          <w:rFonts w:hint="eastAsia"/>
        </w:rPr>
        <w:t>　　　　三、2010年粗钢投资机会</w:t>
      </w:r>
      <w:r>
        <w:rPr>
          <w:rFonts w:hint="eastAsia"/>
        </w:rPr>
        <w:br/>
      </w:r>
      <w:r>
        <w:rPr>
          <w:rFonts w:hint="eastAsia"/>
        </w:rPr>
        <w:t>　　　　四、2011年粗钢投资新方向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一、金融危机下粗钢市场的发展前景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二、2011年粗钢市场面临的发展商机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公司对粗钢市场竞争格局分析</w:t>
      </w:r>
      <w:r>
        <w:rPr>
          <w:rFonts w:hint="eastAsia"/>
        </w:rPr>
        <w:br/>
      </w:r>
      <w:r>
        <w:rPr>
          <w:rFonts w:hint="eastAsia"/>
        </w:rPr>
        <w:t>第五章 粗钢行业竞争格局分析</w:t>
      </w:r>
      <w:r>
        <w:rPr>
          <w:rFonts w:hint="eastAsia"/>
        </w:rPr>
        <w:br/>
      </w:r>
      <w:r>
        <w:rPr>
          <w:rFonts w:hint="eastAsia"/>
        </w:rPr>
        <w:t>　　第一节 粗钢行业集中度分析</w:t>
      </w:r>
      <w:r>
        <w:rPr>
          <w:rFonts w:hint="eastAsia"/>
        </w:rPr>
        <w:br/>
      </w:r>
      <w:r>
        <w:rPr>
          <w:rFonts w:hint="eastAsia"/>
        </w:rPr>
        <w:t>　　　　一、粗钢市场集中度分析</w:t>
      </w:r>
      <w:r>
        <w:rPr>
          <w:rFonts w:hint="eastAsia"/>
        </w:rPr>
        <w:br/>
      </w:r>
      <w:r>
        <w:rPr>
          <w:rFonts w:hint="eastAsia"/>
        </w:rPr>
        <w:t>　　　　二、粗钢企业集中度分析</w:t>
      </w:r>
      <w:r>
        <w:rPr>
          <w:rFonts w:hint="eastAsia"/>
        </w:rPr>
        <w:br/>
      </w:r>
      <w:r>
        <w:rPr>
          <w:rFonts w:hint="eastAsia"/>
        </w:rPr>
        <w:t>　　　　三、粗钢区域集中度分析</w:t>
      </w:r>
      <w:r>
        <w:rPr>
          <w:rFonts w:hint="eastAsia"/>
        </w:rPr>
        <w:br/>
      </w:r>
      <w:r>
        <w:rPr>
          <w:rFonts w:hint="eastAsia"/>
        </w:rPr>
        <w:t>　　第二节 粗钢行业主要企业竞争力分析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粗钢行业竞争格局分析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一、2010年粗钢行业竞争分析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二、2010年中外粗钢产品竞争分析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三、2009-2011年我国粗钢市场竞争分析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四、2011-2015年国内主要粗钢企业动向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中国粗钢行业整体运行指标分析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2010年中国粗钢行业总体规模分析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2010年中国粗钢行业产销分析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2010年年中国粗钢行业财务指标总体分析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一、2009-2011年粗钢行业产销情况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二、2009-2011年粗钢行业库存情况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三、2009-2011年粗钢行业资金周转情况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一、2009-2011年粗钢行业价格走势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二、2009-2011年粗钢行业营业收入情况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三、2009-2011年粗钢行业毛利率情况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四、2009-2011年粗钢行业赢利能力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五、2009-2011年粗钢行业赢利水平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六、2011-2015年粗钢行业赢利预测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公司对粗钢行业盈利能力分析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2010年中国粗钢行业利润总额分析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2010年中国粗钢行业销售利润率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2010年中国粗钢行业总资产利润率分析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2010年中国粗钢行业产值利税率分析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粗钢重点企业发展分析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公司对粗钢产品竞争力优势分析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公司对粗钢行业投资策略分析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2010年粗钢行业投资效益分析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2010年粗钢行业投资策略研究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2011-2015年粗钢行业投资风险预警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影响粗钢行业发展的主要因素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一、2010年影响粗钢行业运行的有利因素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二、2010年影响粗钢行业运行的稳定因素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三、2010年影响粗钢行业运行的不利因素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四、2010年我国粗钢行业发展面临的挑战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五、2010年我国粗钢行业发展面临的机遇</w:t>
      </w:r>
      <w:r>
        <w:rPr>
          <w:rFonts w:hint="eastAsia"/>
        </w:rPr>
        <w:br/>
      </w:r>
      <w:r>
        <w:rPr>
          <w:rFonts w:hint="eastAsia"/>
        </w:rPr>
        <w:t>　　第二节 粗钢行业投资风险预警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一、2011-2015年粗钢行业市场风险预测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二、2011-2015年粗钢行业政策风险预测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三、2011-2015年粗钢行业经营风险预测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四、2011-2015年粗钢行业技术风险预测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五、2011-2015年粗钢行业竞争风险预测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六、2011-2015年粗钢行业其他风险预测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2011-2015年粗钢行业发展趋势分析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2011-2015年中国粗钢市场趋势分析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一、2009-2011年我国粗钢市场趋势总结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二、2011-2015年我国粗钢发展趋势分析</w:t>
      </w:r>
      <w:r>
        <w:rPr>
          <w:rFonts w:hint="eastAsia"/>
        </w:rPr>
        <w:br/>
      </w:r>
      <w:r>
        <w:rPr>
          <w:rFonts w:hint="eastAsia"/>
        </w:rPr>
        <w:t>　　第二节 2011-2015年粗钢产品发展趋势分析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一、2011-2015年粗钢产品技术趋势分析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二、2011-2015年粗钢产品价格趋势分析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2011-2015年中国粗钢行业供需预测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一、2011-2015年中国粗钢供给预测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二、2011-2015年中国粗钢需求预测</w:t>
      </w:r>
      <w:r>
        <w:rPr>
          <w:rFonts w:hint="eastAsia"/>
        </w:rPr>
        <w:br/>
      </w:r>
      <w:r>
        <w:rPr>
          <w:rFonts w:hint="eastAsia"/>
        </w:rPr>
        <w:t>　　第四节 2011-2015年粗钢行业规划建议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一、粗钢价格策略分析</w:t>
      </w:r>
      <w:r>
        <w:rPr>
          <w:rFonts w:hint="eastAsia"/>
        </w:rPr>
        <w:br/>
      </w:r>
      <w:r>
        <w:rPr>
          <w:rFonts w:hint="eastAsia"/>
        </w:rPr>
        <w:t>　　　　二、粗钢渠道策略分析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提高粗钢企业竞争力的策略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一、提高中国粗钢企业核心竞争力的对策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二、粗钢企业提升竞争力的主要方向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三、影响粗钢企业核心竞争力的因素及提升途径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四、提高粗钢企业竞争力的策略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中.智.林－对我国粗钢品牌的战略思考</w:t>
      </w:r>
      <w:r>
        <w:rPr>
          <w:rFonts w:hint="eastAsia"/>
        </w:rPr>
        <w:br/>
      </w:r>
      <w:r>
        <w:rPr>
          <w:rFonts w:hint="eastAsia"/>
        </w:rPr>
        <w:t>　　　　一、粗钢实施品牌战略的意义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二、粗钢企业品牌的现状分析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三、我国粗钢企业的品牌战略</w:t>
      </w:r>
      <w:r>
        <w:rPr>
          <w:rFonts w:hint="eastAsia"/>
        </w:rPr>
        <w:br/>
      </w:r>
      <w:r>
        <w:rPr>
          <w:rFonts w:hint="eastAsia"/>
        </w:rPr>
        <w:t>　　　　四、粗钢品牌战略管理的策略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影响粗钢产品需求的关键因素分析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2009-2011年美国粗钢行业市场规模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2011-2015年美国粗钢市场销售规模预测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2007-2011年英国粗钢市场规模</w:t>
      </w:r>
      <w:r>
        <w:rPr>
          <w:rFonts w:hint="eastAsia"/>
        </w:rPr>
        <w:br/>
      </w:r>
      <w:r>
        <w:rPr>
          <w:rFonts w:hint="eastAsia"/>
        </w:rPr>
        <w:t>　　图表 2011-2015年英国粗钢市场规模预测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2007-2011年德国粗钢市场规模</w:t>
      </w:r>
      <w:r>
        <w:rPr>
          <w:rFonts w:hint="eastAsia"/>
        </w:rPr>
        <w:br/>
      </w:r>
      <w:r>
        <w:rPr>
          <w:rFonts w:hint="eastAsia"/>
        </w:rPr>
        <w:t>　　图表 2011-2015年德国粗钢市场规模预测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2007-2011年日本粗钢行业市场规模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2011-2015年日本粗钢市场规模预测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2008-2011年我国粗钢需求增长趋势图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2008-2011年中国粗钢行业市场规模状况分析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2010-2015年中国粗钢行业发展规模预测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2010-2015年中国粗钢市场容量预测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2009-2011年中国粗钢市场供需平衡分析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2009-2011年我国粗钢产量分析</w:t>
      </w:r>
      <w:r>
        <w:rPr>
          <w:rFonts w:hint="eastAsia"/>
        </w:rPr>
        <w:br/>
      </w:r>
      <w:r>
        <w:rPr>
          <w:rFonts w:hint="eastAsia"/>
        </w:rPr>
        <w:t>　　图表 2011-2015年我国粗钢产量预测</w:t>
      </w:r>
      <w:r>
        <w:rPr>
          <w:rFonts w:hint="eastAsia"/>
        </w:rPr>
        <w:br/>
      </w:r>
      <w:r>
        <w:rPr>
          <w:rFonts w:hint="eastAsia"/>
        </w:rPr>
        <w:t>　　图表 2009-2011年粗钢行业华北地区发展现状分析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2009-2011年粗钢行业华北地区市场规模情况分析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2011-2015年粗钢行业华北地区市场需求情况分析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2011-2015年华北地区粗钢行业产能预测</w:t>
      </w:r>
      <w:r>
        <w:rPr>
          <w:rFonts w:hint="eastAsia"/>
        </w:rPr>
        <w:br/>
      </w:r>
      <w:r>
        <w:rPr>
          <w:rFonts w:hint="eastAsia"/>
        </w:rPr>
        <w:t>　　图表 2009-2011年粗钢行业东北地区发展现状分析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2009-2011年粗钢行业东北地区市场规模情况分析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2011-2015年粗钢行业东北地区市场需求情况分析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2011-2015年东北地区粗钢行业产能预测</w:t>
      </w:r>
      <w:r>
        <w:rPr>
          <w:rFonts w:hint="eastAsia"/>
        </w:rPr>
        <w:br/>
      </w:r>
      <w:r>
        <w:rPr>
          <w:rFonts w:hint="eastAsia"/>
        </w:rPr>
        <w:t>　　图表 2009-2011年粗钢行业华东地区发展现状分析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2009-2011年粗钢行业华东地区市场规模情况分析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2011-2015年粗钢行业华东地区市场需求情况分析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2011-2015年华东地区粗钢行业产能预测</w:t>
      </w:r>
      <w:r>
        <w:rPr>
          <w:rFonts w:hint="eastAsia"/>
        </w:rPr>
        <w:br/>
      </w:r>
      <w:r>
        <w:rPr>
          <w:rFonts w:hint="eastAsia"/>
        </w:rPr>
        <w:t>　　图表 2009-2011年粗钢行业华南地区发展现状分析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2009-2011年粗钢行业华南地区市场规模情况分析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2011-2015年粗钢行业华南地区市场需求情况分析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2011-2015年华南地区粗钢行业产能预测</w:t>
      </w:r>
      <w:r>
        <w:rPr>
          <w:rFonts w:hint="eastAsia"/>
        </w:rPr>
        <w:br/>
      </w:r>
      <w:r>
        <w:rPr>
          <w:rFonts w:hint="eastAsia"/>
        </w:rPr>
        <w:t>　　图表 2009-2011年粗钢行业华中地区发展现状分析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2009-2011年粗钢行业华中地区市场规模情况分析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2011-2015年粗钢行业华中地区市场需求情况分析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2011-2015年华中地区粗钢行业产能预测</w:t>
      </w:r>
      <w:r>
        <w:rPr>
          <w:rFonts w:hint="eastAsia"/>
        </w:rPr>
        <w:br/>
      </w:r>
      <w:r>
        <w:rPr>
          <w:rFonts w:hint="eastAsia"/>
        </w:rPr>
        <w:t>　　图表 2009-2011年粗钢行业西南地区发展现状分析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2009-2011年粗钢行业西南地区市场规模情况分析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2011-2015年粗钢行业西南地区市场需求情况分析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2011-2015年西南地区粗钢行业产能预测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2cfd9852947e3" w:history="1">
        <w:r>
          <w:rPr>
            <w:rStyle w:val="Hyperlink"/>
          </w:rPr>
          <w:t>2011-2015年粗钢市场现状趋势战略调查及供需格局研究分析报告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2cfd9852947e3" w:history="1">
        <w:r>
          <w:rPr>
            <w:rStyle w:val="Hyperlink"/>
          </w:rPr>
          <w:t>https://www.20087.com/2011-06/R_2011_2015niancugangshichangxianzhuan.html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热点：螺纹钢是粗钢吗、粗钢价格、粗钢是什么、粗钢和钢材的区别、钢材包含哪些材料、粗钢筋放上面还是下面、钢属性、粗钢生产主要工序单位产品能源消耗限额、中国为何禁用夹钢刀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1cf879b0848ad" w:history="1">
      <w:r>
        <w:rPr>
          <w:rStyle w:val="Hyperlink"/>
        </w:rPr>
        <w:t>2011-2015年粗钢市场现状趋势战略调查及供需格局研究分析报告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ugangshichangxianzhuan.html" TargetMode="External" Id="R6452cfd98529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ugangshichangxianzhuan.html" TargetMode="External" Id="R8871cf879b08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2011-06-30T00:35:00Z</dcterms:created>
  <dcterms:modified xsi:type="dcterms:W3CDTF">2011-06-30T01:35:00Z</dcterms:modified>
  <dc:subject>2011-2015年粗钢市场现状趋势战略调查及供需格局研究分析报告</dc:subject>
  <dc:title>2011-2015年粗钢市场现状趋势战略调查及供需格局研究分析报告</dc:title>
  <cp:keywords>2011-2015年粗钢市场现状趋势战略调查及供需格局研究分析报告</cp:keywords>
  <dc:description>2011-2015年粗钢市场现状趋势战略调查及供需格局研究分析报告</dc:description>
</cp:coreProperties>
</file>