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c49f2f0054200" w:history="1">
              <w:r>
                <w:rPr>
                  <w:rStyle w:val="Hyperlink"/>
                </w:rPr>
                <w:t>2011-2015年船用压缩机市场现状趋势战略调查及供需格局研究分析报告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c49f2f0054200" w:history="1">
              <w:r>
                <w:rPr>
                  <w:rStyle w:val="Hyperlink"/>
                </w:rPr>
                <w:t>2011-2015年船用压缩机市场现状趋势战略调查及供需格局研究分析报告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c49f2f0054200" w:history="1">
                <w:r>
                  <w:rPr>
                    <w:rStyle w:val="Hyperlink"/>
                  </w:rPr>
                  <w:t>https://www.20087.com/2011-06/R_2011_2015nianchuanyongyasuojishichan.html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压缩机是船舶动力系统的重要组成部分，负责提供压缩空气以供启动主机、控制设备、吹扫等用途。随着海运业对能效和环保要求的提高，现代船用压缩机趋向于高效节能设计，如采用变频驱动、两级压缩等技术，并且在材料和结构上优化以适应海上恶劣环境。</w:t>
      </w:r>
      <w:r>
        <w:rPr>
          <w:rFonts w:hint="eastAsia"/>
        </w:rPr>
        <w:br/>
      </w:r>
      <w:r>
        <w:rPr>
          <w:rFonts w:hint="eastAsia"/>
        </w:rPr>
        <w:t>　　未来船用压缩机将向绿色、智能化和远程监控方向发展。市场调研网认为，研发更环保的制冷剂和低摩擦材料，减少能源消耗和排放。集成智能控制系统，实现远程监测、故障预警和优化运行，提高维护效率。随着船舶自动化和无人航行技术的发展，压缩机的自主适应性和远程可控性将成为重要特性，满足未来航海技术变革的需求。</w:t>
      </w:r>
      <w:r>
        <w:rPr>
          <w:rFonts w:hint="eastAsia"/>
        </w:rPr>
        <w:br/>
      </w:r>
      <w:r>
        <w:rPr>
          <w:rFonts w:hint="eastAsia"/>
        </w:rPr>
        <w:t>　　第一章 船用压缩机市场行业国内外发展概述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一、国际船用压缩机市场行业发展总体概况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1、2009-2011年全球船用压缩机市场行业发展概况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3、全球船用压缩机市场行业发展趋势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二、中国船用压缩机市场行业发展概况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1、2009-2011年中国船用压缩机市场行业发展概况</w:t>
      </w:r>
      <w:r>
        <w:rPr>
          <w:rFonts w:hint="eastAsia"/>
        </w:rPr>
        <w:br/>
      </w:r>
      <w:r>
        <w:rPr>
          <w:rFonts w:hint="eastAsia"/>
        </w:rPr>
        <w:t>　　2、中国船用压缩机市场行业发展中存在的问题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2009-2011年中国船用压缩机市场行业发展环境分析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四、船用压缩机市场行业政策环境</w:t>
      </w:r>
      <w:r>
        <w:rPr>
          <w:rFonts w:hint="eastAsia"/>
        </w:rPr>
        <w:br/>
      </w:r>
      <w:r>
        <w:rPr>
          <w:rFonts w:hint="eastAsia"/>
        </w:rPr>
        <w:t>　　五、船用压缩机市场行业技术环境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六、国内外经济形势对船用压缩机市场行业发展环境的影响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船用压缩机市场行业市场分析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1、2009-2011年船用压缩机市场行业市场规模及增速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2、船用压缩机市场行业市场饱和度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3、国内外经济形势对船用压缩机市场行业市场规模的影响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4、2011-2015年船用压缩机市场行业市场规模及增速预测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1、船用压缩机市场行业所处生命周期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2、技术变革与行业革新对船用压缩机市场行业的影响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船用压缩机市场行业生产分析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1、2009-2011年船用压缩机市场行业生产总量及增速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2、2009-2011年船用压缩机市场行业产能及增速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3、国内外经济形势对船用压缩机市场行业生产的影响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4、2011-2015年船用压缩机市场行业生产总量及增速预测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1、船用压缩机市场行业供需平衡现状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2、国内外经济形势对船用压缩机市场行业供需平衡的影响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3、船用压缩机市场行业供需平衡趋势预测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船用压缩机市场行业竞争分析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四、船用压缩机市场行业竞争关键因素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船用压缩机市场行业产品价格分析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五、国内外经济形势对船用压缩机市场行业产品价格的影响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船用压缩机市场行业用户分析</w:t>
      </w:r>
      <w:r>
        <w:rPr>
          <w:rFonts w:hint="eastAsia"/>
        </w:rPr>
        <w:br/>
      </w:r>
      <w:r>
        <w:rPr>
          <w:rFonts w:hint="eastAsia"/>
        </w:rPr>
        <w:t>　　一、船用压缩机市场行业用户认知程度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二、船用压缩机市场行业用户关注因素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船用压缩机市场行业替代品分析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二、替代品对船用压缩机市场行业的影响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四、国内外经济形势对船用压缩机市场行业替代品的影响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船用压缩机市场行业互补品分析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二、互补品对船用压缩机市场行业的影响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四、国内外经济形势对船用压缩机市场行业互补品的影响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船用压缩机市场行业主导驱动因素分析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船用压缩机市场下游行业分析</w:t>
      </w:r>
      <w:r>
        <w:rPr>
          <w:rFonts w:hint="eastAsia"/>
        </w:rPr>
        <w:br/>
      </w:r>
      <w:r>
        <w:rPr>
          <w:rFonts w:hint="eastAsia"/>
        </w:rPr>
        <w:t>　　一、船用压缩机市场下游行业增长情况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二、船用压缩机市场下游行业区域分布情况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三、船用压缩机市场下游行业发展预测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四、国内外经济形势对船用压缩机市场下游行业的影响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船用压缩机市场行业渠道分析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一、2009-2011年船用压缩机市场行业销售毛利率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二、2009-2011年船用压缩机市场行业销售利润率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三、2009-2011年船用压缩机市场行业总资产利润率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四、2009-2011年船用压缩机市场行业净资产利润率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五、2009-2011年船用压缩机市场行业产值利税率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六、2011-2015年船用压缩机市场行业盈利能力预测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一、2009-2011年船用压缩机市场行业销售收入增长分析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二、2009-2011年船用压缩机市场行业总资产增长分析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三、2009-2011年船用压缩机市场行业固定资产增长分析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四、2009-2011年船用压缩机市场行业净资产增长分析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五、2009-2011年船用压缩机市场行业利润增长分析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六、2011-2015年船用压缩机市场行业增长预测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一、2009-2011年船用压缩机市场行业资产负债率分析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二、2009-2011年船用压缩机市场行业速动比率分析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三、2009-2011年船用压缩机市场行业流动比率分析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四、2009-2011年船用压缩机市场行业利息保障倍数分析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五、2011-2015年船用压缩机市场行业偿债能力预测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一、2009-2011年船用压缩机市场行业总资产周转率分析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二、2009-2011年船用压缩机市场行业净资产周转率分析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三、2009-2011年船用压缩机市场行业应收账款周转率分析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四、2009-2011年船用压缩机市场行业存货周转率分析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五、2011-2015年船用压缩机市场行业营运能力预测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船用压缩机市场行业重点企业分析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四、国内外经济形势对船用压缩机市场行业子行业的影响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一、各区域船用压缩机市场行业发展现状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二、各区域船用压缩机市场行业发展特征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三、各区域船用压缩机市场行业发展趋势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四、重点省市船用压缩机市场行业发展状况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船用压缩机市场行业进出口现状与趋势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2、船用压缩机市场行业海外市场分布情况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4、国内外经济形势对船用压缩机市场行业出口的影响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2、船用压缩机市场行业进口产品主要品牌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3、国内外经济形势对船用压缩机市场行业进口的影响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船用压缩机市场行业风险分析</w:t>
      </w:r>
      <w:r>
        <w:rPr>
          <w:rFonts w:hint="eastAsia"/>
        </w:rPr>
        <w:br/>
      </w:r>
      <w:r>
        <w:rPr>
          <w:rFonts w:hint="eastAsia"/>
        </w:rPr>
        <w:t>　　一、船用压缩机市场行业环境风险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二、船用压缩机市场行业产业链上下游风险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三、船用压缩机市场行业政策风险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四、船用压缩机市场行业市场风险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五、船用压缩机市场行业其他风险分析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中智~林~及业内专家建议</w:t>
      </w:r>
      <w:r>
        <w:rPr>
          <w:rFonts w:hint="eastAsia"/>
        </w:rPr>
        <w:br/>
      </w:r>
      <w:r>
        <w:rPr>
          <w:rFonts w:hint="eastAsia"/>
        </w:rPr>
        <w:t>　　一、船用压缩机市场行业发展前景预测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二、船用压缩机市场企业营销策略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三、船用压缩机市场企业投资策略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图表、2011-2015年中国船用压缩机市场行业市场规模及增速预测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图表、2010年中国船用压缩机市场行业渠道结构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图表、2011-2015年中国船用压缩机市场行业需求总量预测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图表、2011-2015年中国船用压缩机市场行业供给量预测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图表、2010年中国船用压缩机市场行业企业区域分布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图表、2010年中国船用压缩机市场行业销售渠道分布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图表、2010年中国船用压缩机市场行业主要代理商分布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图表、2011-2015年中国船用压缩机市场行业产品价格趋势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图表、2009-2011年中国船用压缩机市场行业投资需求关系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c49f2f0054200" w:history="1">
        <w:r>
          <w:rPr>
            <w:rStyle w:val="Hyperlink"/>
          </w:rPr>
          <w:t>2011-2015年船用压缩机市场现状趋势战略调查及供需格局研究分析报告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c49f2f0054200" w:history="1">
        <w:r>
          <w:rPr>
            <w:rStyle w:val="Hyperlink"/>
          </w:rPr>
          <w:t>https://www.20087.com/2011-06/R_2011_2015nianchuanyongyasuojishichan.html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热点：船用压缩机图片、船用压缩机油多少时间换一次、船用压缩机品牌前十名、船用压缩机备件、船用压缩机标准规范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78a9920344bd" w:history="1">
      <w:r>
        <w:rPr>
          <w:rStyle w:val="Hyperlink"/>
        </w:rPr>
        <w:t>2011-2015年船用压缩机市场现状趋势战略调查及供需格局研究分析报告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yasuojishichan.html" TargetMode="External" Id="Rfa6c49f2f005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yasuojishichan.html" TargetMode="External" Id="R32bb78a9920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2011-06-23T07:53:00Z</dcterms:created>
  <dcterms:modified xsi:type="dcterms:W3CDTF">2011-06-23T08:53:00Z</dcterms:modified>
  <dc:subject>2011-2015年船用压缩机市场现状趋势战略调查及供需格局研究分析报告</dc:subject>
  <dc:title>2011-2015年船用压缩机市场现状趋势战略调查及供需格局研究分析报告</dc:title>
  <cp:keywords>2011-2015年船用压缩机市场现状趋势战略调查及供需格局研究分析报告</cp:keywords>
  <dc:description>2011-2015年船用压缩机市场现状趋势战略调查及供需格局研究分析报告</dc:description>
</cp:coreProperties>
</file>