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439f07554b69" w:history="1">
              <w:r>
                <w:rPr>
                  <w:rStyle w:val="Hyperlink"/>
                </w:rPr>
                <w:t>2026-2032年全球与中国内墙砖行业发展调研及趋势分析报告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439f07554b69" w:history="1">
              <w:r>
                <w:rPr>
                  <w:rStyle w:val="Hyperlink"/>
                </w:rPr>
                <w:t>2026-2032年全球与中国内墙砖行业发展调研及趋势分析报告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439f07554b69" w:history="1">
                <w:r>
                  <w:rPr>
                    <w:rStyle w:val="Hyperlink"/>
                  </w:rPr>
                  <w:t>https://www.20087.com/2011-06/R_2011_2015neiqiangzhuanshichangdiaoya.html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砖是建筑装饰基础材料，已从单一釉面瓷片发展为涵盖仿石、木纹、金属感及艺术肌理的多元化产品体系。主流产品以炻质或瓷质为基体，强调低吸水率、抗污性和色彩稳定性，广泛应用于住宅、酒店及公共卫生间等空间。生产工艺通过数码喷墨、干粒叠加与柔抛技术提升表面质感与设计表现力。环保方面，多数厂商采用低铅镉釉料并优化窑炉能效，部分产品获得绿色建材认证。然而，同质化设计、铺贴空鼓风险及消费者对“去瓷砖化”趋势的偏好，正对传统内墙砖市场构成结构性挑战。</w:t>
      </w:r>
      <w:r>
        <w:rPr>
          <w:rFonts w:hint="eastAsia"/>
        </w:rPr>
        <w:br/>
      </w:r>
      <w:r>
        <w:rPr>
          <w:rFonts w:hint="eastAsia"/>
        </w:rPr>
        <w:t>　　未来，内墙砖将向功能集成化与美学个性化深度融合。市场调研网指出，抗菌、防霉、净醛等功能性釉层将满足健康人居需求，尤其在医疗与教育空间获得推广。大规格薄型砖与模块化拼花系统将适配装配式装修节奏，降低施工耗材与人工成本。数字孪生设计平台可实现虚拟铺贴效果预览，提升消费者决策效率。材料端，利用建筑垃圾、废玻璃等再生原料制备坯体将成为技术重点，强化循环经济属性。长远看，内墙砖将从“饰面材料”转型为兼具环境调节、安全防护与文化表达的智能内装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4439f07554b69" w:history="1">
        <w:r>
          <w:rPr>
            <w:rStyle w:val="Hyperlink"/>
          </w:rPr>
          <w:t>2026-2032年全球与中国内墙砖行业发展调研及趋势分析报告</w:t>
        </w:r>
      </w:hyperlink>
      <w:r>
        <w:rPr>
          <w:rFonts w:hint="eastAsia"/>
        </w:rPr>
        <w:t>》，2025年内墙砖行业市场规模达 亿元，预计2032年市场规模将达 亿元，期间年均复合增长率（CAGR）达 %。报告系统分析了全球及我国内墙砖行业的市场规模、竞争格局及技术发展现状，梳理了产业链结构和重点企业表现。报告基于内墙砖行业发展轨迹，结合政策环境与内墙砖市场需求变化，研判了内墙砖行业未来发展趋势与技术演进方向，客观评估了内墙砖市场机遇与潜在风险。报告为投资者和从业者提供了专业的市场参考，有助于把握内墙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内墙砖行业发展概述</w:t>
      </w:r>
      <w:r>
        <w:rPr>
          <w:rFonts w:hint="eastAsia"/>
        </w:rPr>
        <w:br/>
      </w:r>
      <w:r>
        <w:rPr>
          <w:rFonts w:hint="eastAsia"/>
        </w:rPr>
        <w:t>　　第一节 内墙砖行业定义及发展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内墙砖行业发展分析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2020-2025年内墙砖行业发展环境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内墙砖政策的回顾与展望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一、我国内墙砖政策的转变</w:t>
      </w:r>
      <w:r>
        <w:rPr>
          <w:rFonts w:hint="eastAsia"/>
        </w:rPr>
        <w:br/>
      </w:r>
      <w:r>
        <w:rPr>
          <w:rFonts w:hint="eastAsia"/>
        </w:rPr>
        <w:t>　　　　二、内墙砖政策调整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全球内墙砖行业运营态势</w:t>
      </w:r>
      <w:r>
        <w:rPr>
          <w:rFonts w:hint="eastAsia"/>
        </w:rPr>
        <w:br/>
      </w:r>
      <w:r>
        <w:rPr>
          <w:rFonts w:hint="eastAsia"/>
        </w:rPr>
        <w:t>　　第一节 全球内墙砖行业发展概况</w:t>
      </w:r>
      <w:r>
        <w:rPr>
          <w:rFonts w:hint="eastAsia"/>
        </w:rPr>
        <w:br/>
      </w:r>
      <w:r>
        <w:rPr>
          <w:rFonts w:hint="eastAsia"/>
        </w:rPr>
        <w:t>　　　　一、全球内墙砖行业运营态势</w:t>
      </w:r>
      <w:r>
        <w:rPr>
          <w:rFonts w:hint="eastAsia"/>
        </w:rPr>
        <w:br/>
      </w:r>
      <w:r>
        <w:rPr>
          <w:rFonts w:hint="eastAsia"/>
        </w:rPr>
        <w:t>　　　　二、全球内墙砖行业竞争格局</w:t>
      </w:r>
      <w:r>
        <w:rPr>
          <w:rFonts w:hint="eastAsia"/>
        </w:rPr>
        <w:br/>
      </w:r>
      <w:r>
        <w:rPr>
          <w:rFonts w:hint="eastAsia"/>
        </w:rPr>
        <w:t>　　　　三、全球内墙砖行业规模预测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全球主要区域内墙砖行业发展态势及趋势预测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一、北美内墙砖行业市场概况及趋势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二、亚太内墙砖行业市场概况及趋势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三、欧盟内墙砖行业市场概况及趋势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2020-2025年中国内墙砖行业发展现状</w:t>
      </w:r>
      <w:r>
        <w:rPr>
          <w:rFonts w:hint="eastAsia"/>
        </w:rPr>
        <w:br/>
      </w:r>
      <w:r>
        <w:rPr>
          <w:rFonts w:hint="eastAsia"/>
        </w:rPr>
        <w:t>　　第一节 中国内墙砖行业市场发展基本情况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中国内墙砖行业市场工业总产值分析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内墙砖行业产业链分析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内墙砖技术工艺及成本结构</w:t>
      </w:r>
      <w:r>
        <w:rPr>
          <w:rFonts w:hint="eastAsia"/>
        </w:rPr>
        <w:br/>
      </w:r>
      <w:r>
        <w:rPr>
          <w:rFonts w:hint="eastAsia"/>
        </w:rPr>
        <w:t>　　　　一、内墙砖产品技术参数</w:t>
      </w:r>
      <w:r>
        <w:rPr>
          <w:rFonts w:hint="eastAsia"/>
        </w:rPr>
        <w:br/>
      </w:r>
      <w:r>
        <w:rPr>
          <w:rFonts w:hint="eastAsia"/>
        </w:rPr>
        <w:t>　　　　二、内墙砖技术工艺分析</w:t>
      </w:r>
      <w:r>
        <w:rPr>
          <w:rFonts w:hint="eastAsia"/>
        </w:rPr>
        <w:br/>
      </w:r>
      <w:r>
        <w:rPr>
          <w:rFonts w:hint="eastAsia"/>
        </w:rPr>
        <w:t>　　　　三、内墙砖成本结构分析</w:t>
      </w:r>
      <w:r>
        <w:rPr>
          <w:rFonts w:hint="eastAsia"/>
        </w:rPr>
        <w:br/>
      </w:r>
      <w:r>
        <w:rPr>
          <w:rFonts w:hint="eastAsia"/>
        </w:rPr>
        <w:t>　　　　四、内墙砖技术发展趋势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2020-2025年内墙砖供需市场</w:t>
      </w:r>
      <w:r>
        <w:rPr>
          <w:rFonts w:hint="eastAsia"/>
        </w:rPr>
        <w:br/>
      </w:r>
      <w:r>
        <w:rPr>
          <w:rFonts w:hint="eastAsia"/>
        </w:rPr>
        <w:t>　　第一节 内墙砖需求分析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内墙砖供给分析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内墙砖行业竞争格局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内墙砖行业集中度分析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内墙砖企业发展分析</w:t>
      </w:r>
      <w:r>
        <w:rPr>
          <w:rFonts w:hint="eastAsia"/>
        </w:rPr>
        <w:br/>
      </w:r>
      <w:r>
        <w:rPr>
          <w:rFonts w:hint="eastAsia"/>
        </w:rPr>
        <w:t>　　第一节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佛山市楼兰家居用品有限公司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肇庆市将军陶瓷有限公司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广东宏宇陶瓷有限公司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上海亚细亚陶瓷有限公司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“十四五”内墙砖行业前景预测</w:t>
      </w:r>
      <w:r>
        <w:rPr>
          <w:rFonts w:hint="eastAsia"/>
        </w:rPr>
        <w:br/>
      </w:r>
      <w:r>
        <w:rPr>
          <w:rFonts w:hint="eastAsia"/>
        </w:rPr>
        <w:t>　　第一节 内墙砖发展前景分析</w:t>
      </w:r>
      <w:r>
        <w:rPr>
          <w:rFonts w:hint="eastAsia"/>
        </w:rPr>
        <w:br/>
      </w:r>
      <w:r>
        <w:rPr>
          <w:rFonts w:hint="eastAsia"/>
        </w:rPr>
        <w:t>　　　　一、2026-2032年行业市场规模预测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三、2026-2032年行业发展趋势分析</w:t>
      </w:r>
      <w:r>
        <w:rPr>
          <w:rFonts w:hint="eastAsia"/>
        </w:rPr>
        <w:br/>
      </w:r>
      <w:r>
        <w:rPr>
          <w:rFonts w:hint="eastAsia"/>
        </w:rPr>
        <w:t>　　第二节 内墙砖行业SWOT分析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内墙砖行业未来发展分析</w:t>
      </w:r>
      <w:r>
        <w:rPr>
          <w:rFonts w:hint="eastAsia"/>
        </w:rPr>
        <w:br/>
      </w:r>
      <w:r>
        <w:rPr>
          <w:rFonts w:hint="eastAsia"/>
        </w:rPr>
        <w:t>　　第一节 2020-2025年影响行业发展的主要因素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内墙砖行业发展机遇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2026-2032年行业投资风险预警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内墙砖行业发展研究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第二节 内墙砖行业品牌的战略思考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中智林^－行业应对策略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内墙砖行业类别</w:t>
      </w:r>
      <w:r>
        <w:rPr>
          <w:rFonts w:hint="eastAsia"/>
        </w:rPr>
        <w:br/>
      </w:r>
      <w:r>
        <w:rPr>
          <w:rFonts w:hint="eastAsia"/>
        </w:rPr>
        <w:t>　　图表 内墙砖行业产业链调研</w:t>
      </w:r>
      <w:r>
        <w:rPr>
          <w:rFonts w:hint="eastAsia"/>
        </w:rPr>
        <w:br/>
      </w:r>
      <w:r>
        <w:rPr>
          <w:rFonts w:hint="eastAsia"/>
        </w:rPr>
        <w:t>　　图表 内墙砖行业现状</w:t>
      </w:r>
      <w:r>
        <w:rPr>
          <w:rFonts w:hint="eastAsia"/>
        </w:rPr>
        <w:br/>
      </w:r>
      <w:r>
        <w:rPr>
          <w:rFonts w:hint="eastAsia"/>
        </w:rPr>
        <w:t>　　图表 内墙砖行业标准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2020-2025年中国内墙砖市场规模</w:t>
      </w:r>
      <w:r>
        <w:rPr>
          <w:rFonts w:hint="eastAsia"/>
        </w:rPr>
        <w:br/>
      </w:r>
      <w:r>
        <w:rPr>
          <w:rFonts w:hint="eastAsia"/>
        </w:rPr>
        <w:t>　　图表 2026年中国内墙砖行业产能</w:t>
      </w:r>
      <w:r>
        <w:rPr>
          <w:rFonts w:hint="eastAsia"/>
        </w:rPr>
        <w:br/>
      </w:r>
      <w:r>
        <w:rPr>
          <w:rFonts w:hint="eastAsia"/>
        </w:rPr>
        <w:t>　　图表 2020-2025年中国内墙砖产量</w:t>
      </w:r>
      <w:r>
        <w:rPr>
          <w:rFonts w:hint="eastAsia"/>
        </w:rPr>
        <w:br/>
      </w:r>
      <w:r>
        <w:rPr>
          <w:rFonts w:hint="eastAsia"/>
        </w:rPr>
        <w:t>　　图表 内墙砖行业动态</w:t>
      </w:r>
      <w:r>
        <w:rPr>
          <w:rFonts w:hint="eastAsia"/>
        </w:rPr>
        <w:br/>
      </w:r>
      <w:r>
        <w:rPr>
          <w:rFonts w:hint="eastAsia"/>
        </w:rPr>
        <w:t>　　图表 2020-2025年中国内墙砖市场需求量</w:t>
      </w:r>
      <w:r>
        <w:rPr>
          <w:rFonts w:hint="eastAsia"/>
        </w:rPr>
        <w:br/>
      </w:r>
      <w:r>
        <w:rPr>
          <w:rFonts w:hint="eastAsia"/>
        </w:rPr>
        <w:t>　　图表 2026年中国内墙砖行业需求区域调研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2020-2025年中国内墙砖行情</w:t>
      </w:r>
      <w:r>
        <w:rPr>
          <w:rFonts w:hint="eastAsia"/>
        </w:rPr>
        <w:br/>
      </w:r>
      <w:r>
        <w:rPr>
          <w:rFonts w:hint="eastAsia"/>
        </w:rPr>
        <w:t>　　图表 2020-2025年中国内墙砖价格走势图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2020-2025年中国内墙砖行业销售收入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2020-2025年中国内墙砖行业盈利情况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2020-2025年中国内墙砖进口数据</w:t>
      </w:r>
      <w:r>
        <w:rPr>
          <w:rFonts w:hint="eastAsia"/>
        </w:rPr>
        <w:br/>
      </w:r>
      <w:r>
        <w:rPr>
          <w:rFonts w:hint="eastAsia"/>
        </w:rPr>
        <w:t>　　图表 2020-2025年中国内墙砖出口数据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**地区内墙砖市场规模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**地区内墙砖市场调研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**地区内墙砖市场规模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**地区内墙砖市场调研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内墙砖行业竞争对手分析</w:t>
      </w:r>
      <w:r>
        <w:rPr>
          <w:rFonts w:hint="eastAsia"/>
        </w:rPr>
        <w:br/>
      </w:r>
      <w:r>
        <w:rPr>
          <w:rFonts w:hint="eastAsia"/>
        </w:rPr>
        <w:t>　　图表 内墙砖重点企业（一）基本信息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2026-2032年中国内墙砖行业产量预测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2026-2032年中国内墙砖市场规模预测</w:t>
      </w:r>
      <w:r>
        <w:rPr>
          <w:rFonts w:hint="eastAsia"/>
        </w:rPr>
        <w:br/>
      </w:r>
      <w:r>
        <w:rPr>
          <w:rFonts w:hint="eastAsia"/>
        </w:rPr>
        <w:t>　　图表 内墙砖行业准入条件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2026-2032年中国内墙砖行业信息化</w:t>
      </w:r>
      <w:r>
        <w:rPr>
          <w:rFonts w:hint="eastAsia"/>
        </w:rPr>
        <w:br/>
      </w:r>
      <w:r>
        <w:rPr>
          <w:rFonts w:hint="eastAsia"/>
        </w:rPr>
        <w:t>　　图表 2026年中国内墙砖市场前景分析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2026-2032年中国内墙砖行业风险分析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2026-2032年中国内墙砖行业发展趋势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439f07554b69" w:history="1">
        <w:r>
          <w:rPr>
            <w:rStyle w:val="Hyperlink"/>
          </w:rPr>
          <w:t>2026-2032年全球与中国内墙砖行业发展调研及趋势分析报告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439f07554b69" w:history="1">
        <w:r>
          <w:rPr>
            <w:rStyle w:val="Hyperlink"/>
          </w:rPr>
          <w:t>https://www.20087.com/2011-06/R_2011_2015neiqiangzhuanshichangdiaoya.html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热点：墙砖的图片、内墙砖效果图、内墙砖和地砖的区别、内墙砖铺贴方法、内墙砖垫高矮的多少钱一个、内墙砖多少钱一平方米、利西亚瓷砖怎么样、内墙砖规格、腰线砖图片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b4b5b95f342ce" w:history="1">
      <w:r>
        <w:rPr>
          <w:rStyle w:val="Hyperlink"/>
        </w:rPr>
        <w:t>2026-2032年全球与中国内墙砖行业发展调研及趋势分析报告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eiqiangzhuanshichangdiaoya.html" TargetMode="External" Id="R85f4439f0755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eiqiangzhuanshichangdiaoya.html" TargetMode="External" Id="R9f5b4b5b95f3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2026-03-16T03:26:13Z</dcterms:created>
  <dcterms:modified xsi:type="dcterms:W3CDTF">2026-03-16T04:26:13Z</dcterms:modified>
  <dc:subject>2026-2032年全球与中国内墙砖行业发展调研及趋势分析报告</dc:subject>
  <dc:title>2026-2032年全球与中国内墙砖行业发展调研及趋势分析报告</dc:title>
  <cp:keywords>2026-2032年全球与中国内墙砖行业发展调研及趋势分析报告</cp:keywords>
  <dc:description>2026-2032年全球与中国内墙砖行业发展调研及趋势分析报告</dc:description>
</cp:coreProperties>
</file>