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e40eeeb6234f19" w:history="1">
              <w:r>
                <w:rPr>
                  <w:rStyle w:val="Hyperlink"/>
                </w:rPr>
                <w:t>2008-2012年中国布坯市场调研分析报告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e40eeeb6234f19" w:history="1">
              <w:r>
                <w:rPr>
                  <w:rStyle w:val="Hyperlink"/>
                </w:rPr>
                <w:t>2008-2012年中国布坯市场调研分析报告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e40eeeb6234f19" w:history="1">
                <w:r>
                  <w:rPr>
                    <w:rStyle w:val="Hyperlink"/>
                  </w:rPr>
                  <w:t>https://www.20087.com/DiaoYan/2011-07/bupishichangdiaoyanfenxi.html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e40eeeb6234f19" w:history="1">
        <w:r>
          <w:rPr>
            <w:rStyle w:val="Hyperlink"/>
          </w:rPr>
          <w:t>2008-2012年中国布坯市场调研分析报告</w:t>
        </w:r>
      </w:hyperlink>
      <w:r>
        <w:rPr>
          <w:rFonts w:hint="eastAsia"/>
        </w:rPr>
        <w:t>》主要依据国家统计局、发改委、国务院发展研究中心、国家信息中心、布坯相关协会的基础信息以及布坯科研单位等提供的大量详实资料，对布坯行业发展环境、布坯产业链、布坯市场供需、布坯市场价格、布坯重点企业等现状进行深入研究，并重点预测了布坯行业市场前景及布坯发展趋势。</w:t>
      </w:r>
      <w:r>
        <w:rPr>
          <w:rFonts w:hint="eastAsia"/>
        </w:rPr>
        <w:br/>
      </w:r>
      <w:r>
        <w:rPr>
          <w:rFonts w:hint="eastAsia"/>
        </w:rPr>
        <w:t>　　《</w:t>
      </w:r>
      <w:hyperlink r:id="Rcbe40eeeb6234f19" w:history="1">
        <w:r>
          <w:rPr>
            <w:rStyle w:val="Hyperlink"/>
          </w:rPr>
          <w:t>2008-2012年中国布坯市场调研分析报告</w:t>
        </w:r>
      </w:hyperlink>
      <w:r>
        <w:rPr>
          <w:rFonts w:hint="eastAsia"/>
        </w:rPr>
        <w:t>》揭示了布坯市场潜在需求与机会，为战略投资者选择恰当的布坯投资时机和公司领导层做布坯战略规划提供准确的布坯市场情报信息及科学的决策依据，同时对银行信贷部门也具有极大的参考价值。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中国布坯行业发展概述</w:t>
      </w:r>
      <w:r>
        <w:rPr>
          <w:rFonts w:hint="eastAsia"/>
        </w:rPr>
        <w:br/>
      </w:r>
      <w:r>
        <w:rPr>
          <w:rFonts w:hint="eastAsia"/>
        </w:rPr>
        <w:t>　　第一节 布坯行业发展情况</w:t>
      </w:r>
      <w:r>
        <w:rPr>
          <w:rFonts w:hint="eastAsia"/>
        </w:rPr>
        <w:br/>
      </w:r>
      <w:r>
        <w:rPr>
          <w:rFonts w:hint="eastAsia"/>
        </w:rPr>
        <w:t>　　第二节 最近3-5年中国布坯行业经济指标分析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中国布坯行业的国际比较分析</w:t>
      </w:r>
      <w:r>
        <w:rPr>
          <w:rFonts w:hint="eastAsia"/>
        </w:rPr>
        <w:br/>
      </w:r>
      <w:r>
        <w:rPr>
          <w:rFonts w:hint="eastAsia"/>
        </w:rPr>
        <w:t>　　第一节 中国布坯行业竞争力指标分析</w:t>
      </w:r>
      <w:r>
        <w:rPr>
          <w:rFonts w:hint="eastAsia"/>
        </w:rPr>
        <w:br/>
      </w:r>
      <w:r>
        <w:rPr>
          <w:rFonts w:hint="eastAsia"/>
        </w:rPr>
        <w:t>　　第二节 中国布坯行业经济指标国际比较分析</w:t>
      </w:r>
      <w:r>
        <w:rPr>
          <w:rFonts w:hint="eastAsia"/>
        </w:rPr>
        <w:br/>
      </w:r>
      <w:r>
        <w:rPr>
          <w:rFonts w:hint="eastAsia"/>
        </w:rPr>
        <w:t>　　第三节 全球布坯行业市场需求分析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全球布坯行业市场供给分析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一、布坯行业需求市场</w:t>
      </w:r>
      <w:r>
        <w:rPr>
          <w:rFonts w:hint="eastAsia"/>
        </w:rPr>
        <w:br/>
      </w:r>
      <w:r>
        <w:rPr>
          <w:rFonts w:hint="eastAsia"/>
        </w:rPr>
        <w:t>　　　　二、布坯行业客户结构</w:t>
      </w:r>
      <w:r>
        <w:rPr>
          <w:rFonts w:hint="eastAsia"/>
        </w:rPr>
        <w:br/>
      </w:r>
      <w:r>
        <w:rPr>
          <w:rFonts w:hint="eastAsia"/>
        </w:rPr>
        <w:t>　　　　三、布坯行业需求的地区差异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一、布坯行业的需求预测</w:t>
      </w:r>
      <w:r>
        <w:rPr>
          <w:rFonts w:hint="eastAsia"/>
        </w:rPr>
        <w:br/>
      </w:r>
      <w:r>
        <w:rPr>
          <w:rFonts w:hint="eastAsia"/>
        </w:rPr>
        <w:t>　　　　二、布坯行业的供应预测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布坯产业链的分析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布坯行业主要市场大区发展状况及竞争力研究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布坯行业领域2011-2015年需求量预测</w:t>
      </w:r>
      <w:r>
        <w:rPr>
          <w:rFonts w:hint="eastAsia"/>
        </w:rPr>
        <w:br/>
      </w:r>
      <w:r>
        <w:rPr>
          <w:rFonts w:hint="eastAsia"/>
        </w:rPr>
        <w:t>　　第二节 2011-2015年布坯行业领域需求产品（服务）功能预测</w:t>
      </w:r>
      <w:r>
        <w:rPr>
          <w:rFonts w:hint="eastAsia"/>
        </w:rPr>
        <w:br/>
      </w:r>
      <w:r>
        <w:rPr>
          <w:rFonts w:hint="eastAsia"/>
        </w:rPr>
        <w:t>　　第三节 2011-2015年布坯行业领域需求产品（服务）市场格局预测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布坯市场竞争格局分析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布坯行业主要企业竞争力分析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布坯行业竞争格局分析</w:t>
      </w:r>
      <w:r>
        <w:rPr>
          <w:rFonts w:hint="eastAsia"/>
        </w:rPr>
        <w:br/>
      </w:r>
      <w:r>
        <w:rPr>
          <w:rFonts w:hint="eastAsia"/>
        </w:rPr>
        <w:t>　　　　一、2011年布坯行业竞争分析</w:t>
      </w:r>
      <w:r>
        <w:rPr>
          <w:rFonts w:hint="eastAsia"/>
        </w:rPr>
        <w:br/>
      </w:r>
      <w:r>
        <w:rPr>
          <w:rFonts w:hint="eastAsia"/>
        </w:rPr>
        <w:t>　　　　二、2011年国内外布坯竞争分析</w:t>
      </w:r>
      <w:r>
        <w:rPr>
          <w:rFonts w:hint="eastAsia"/>
        </w:rPr>
        <w:br/>
      </w:r>
      <w:r>
        <w:rPr>
          <w:rFonts w:hint="eastAsia"/>
        </w:rPr>
        <w:t>　　　　三、2011年中国布坯市场竞争分析</w:t>
      </w:r>
      <w:r>
        <w:rPr>
          <w:rFonts w:hint="eastAsia"/>
        </w:rPr>
        <w:br/>
      </w:r>
      <w:r>
        <w:rPr>
          <w:rFonts w:hint="eastAsia"/>
        </w:rPr>
        <w:t>　　　　四、2011年中国布坯市场集中度分析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三、中国布坯行业参与国际竞争的战略市场定位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2011年中国布坯行业整体运行指标分析</w:t>
      </w:r>
      <w:r>
        <w:rPr>
          <w:rFonts w:hint="eastAsia"/>
        </w:rPr>
        <w:br/>
      </w:r>
      <w:r>
        <w:rPr>
          <w:rFonts w:hint="eastAsia"/>
        </w:rPr>
        <w:t>　　第一节 中国布坯行业总体规模分析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中国布坯行业产销分析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中国布坯行业财务指标总体分析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中国布坯行业SWOT分析</w:t>
      </w:r>
      <w:r>
        <w:rPr>
          <w:rFonts w:hint="eastAsia"/>
        </w:rPr>
        <w:br/>
      </w:r>
      <w:r>
        <w:rPr>
          <w:rFonts w:hint="eastAsia"/>
        </w:rPr>
        <w:br/>
      </w:r>
      <w:r>
        <w:rPr>
          <w:rFonts w:hint="eastAsia"/>
        </w:rPr>
        <w:t>第十二章 2011-2015年布坯行业投资价值评估分析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e40eeeb6234f19" w:history="1">
        <w:r>
          <w:rPr>
            <w:rStyle w:val="Hyperlink"/>
          </w:rPr>
          <w:t>2008-2012年中国布坯市场调研分析报告</w:t>
        </w:r>
      </w:hyperlink>
      <w:r>
        <w:rPr>
          <w:color w:val="C00000"/>
        </w:rPr>
        <w:t>》，报告编号：</w:t>
      </w:r>
      <w:r>
        <w:rPr>
          <w:rFonts w:hint="eastAsia"/>
          <w:color w:val="C00000"/>
        </w:rPr>
        <w:t>10A9699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e40eeeb6234f19" w:history="1">
        <w:r>
          <w:rPr>
            <w:rStyle w:val="Hyperlink"/>
          </w:rPr>
          <w:t>https://www.20087.com/DiaoYan/2011-07/bupishichangdiaoyanfenxi.html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07806fb4054c03" w:history="1">
      <w:r>
        <w:rPr>
          <w:rStyle w:val="Hyperlink"/>
        </w:rPr>
        <w:t>2008-2012年中国布坯市场调研分析报告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7/bupishichangdiaoyanfenxi.html" TargetMode="External" Id="Rcbe40eeeb6234f19" /></Relationships>
</file>

<file path=word/_rels/header2.xml.rels>&#65279;<?xml version="1.0" encoding="utf-8"?><Relationships xmlns="http://schemas.openxmlformats.org/package/2006/relationships"><Relationship Type="http://schemas.openxmlformats.org/officeDocument/2006/relationships/hyperlink" Target="https://www.20087.com/DiaoYan/2011-07/bupishichangdiaoyanfenxi.html" TargetMode="External" Id="R6707806fb4054c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2011-07-31T02:45:00Z</dcterms:created>
  <dcterms:modified xsi:type="dcterms:W3CDTF">2011-07-31T03:45:00Z</dcterms:modified>
  <dc:subject>2008-2012年中国布坯市场调研分析报告</dc:subject>
  <dc:title>2008-2012年中国布坯市场调研分析报告</dc:title>
  <cp:keywords>2008-2012年中国布坯市场调研分析报告</cp:keywords>
  <dc:description>2008-2012年中国布坯市场调研分析报告</dc:description>
</cp:coreProperties>
</file>