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e309e0bc4219" w:history="1">
              <w:r>
                <w:rPr>
                  <w:rStyle w:val="Hyperlink"/>
                </w:rPr>
                <w:t>2008-2012年中国永磁材料市场深度剖析及未来走势预测报告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e309e0bc4219" w:history="1">
              <w:r>
                <w:rPr>
                  <w:rStyle w:val="Hyperlink"/>
                </w:rPr>
                <w:t>2008-2012年中国永磁材料市场深度剖析及未来走势预测报告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fe309e0bc4219" w:history="1">
                <w:r>
                  <w:rPr>
                    <w:rStyle w:val="Hyperlink"/>
                  </w:rPr>
                  <w:t>https://www.20087.com/2011-07/R_yongcicailiaoshichangshendupoxijiwei.html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2010-2011年中国永磁材料产业社会环境分析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二、我国钐钴永磁生产企业概况</w:t>
      </w:r>
      <w:r>
        <w:rPr>
          <w:rFonts w:hint="eastAsia"/>
        </w:rPr>
        <w:br/>
      </w:r>
      <w:r>
        <w:rPr>
          <w:rFonts w:hint="eastAsia"/>
        </w:rPr>
        <w:t>　　　　三、国内永磁企业发展建议</w:t>
      </w:r>
      <w:r>
        <w:rPr>
          <w:rFonts w:hint="eastAsia"/>
        </w:rPr>
        <w:br/>
      </w:r>
      <w:r>
        <w:rPr>
          <w:rFonts w:hint="eastAsia"/>
        </w:rPr>
        <w:t>　　第二节 2010-2011年永磁传动新技术在磁力泵上的应用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2010-2011年中国永磁材料行业发展面临的挑战及对策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2010-2011年中国永磁铁氧体市场发展态势分析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2010-2011年中国永磁铁氧体产业运行现状分析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2010-2011年中国永磁铁氧体产业存在的问题分析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2010-2011年中国永磁材料产业其它细分市场分析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钕铁硼磁性材料</w:t>
      </w:r>
      <w:r>
        <w:rPr>
          <w:rFonts w:hint="eastAsia"/>
        </w:rPr>
        <w:br/>
      </w:r>
      <w:r>
        <w:rPr>
          <w:rFonts w:hint="eastAsia"/>
        </w:rPr>
        <w:t>　　　　一、钕铁硼磁性材料概述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t>　　　　四、晋钕铁硼永磁材料生产拿到进军美国市场准入证</w:t>
      </w:r>
      <w:r>
        <w:rPr>
          <w:rFonts w:hint="eastAsia"/>
        </w:rPr>
        <w:br/>
      </w:r>
      <w:r>
        <w:rPr>
          <w:rFonts w:hint="eastAsia"/>
        </w:rPr>
        <w:t>　　第一节 2006-2010年中国稀土永磁体进口数据分析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2006-2010年中国其他金属的永磁体进口数据分析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2006-2010年中国其他金属的永磁体出口数据分析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2006-2010年中国其他金属的永磁体进出口平均单价分析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2006-2010年中国其他金属的永磁体进出口国家及地区分析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2006-2010年中国非金属永磁体进口数据分析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2006-2010年中国非金属永磁体出口数据分析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2006-2010年中国非金属永磁体进出口平均单价分析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2006-2010年中国非金属永磁体进出口国家及地区分析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一、国外磁性材料企业发力中国市场</w:t>
      </w:r>
      <w:r>
        <w:rPr>
          <w:rFonts w:hint="eastAsia"/>
        </w:rPr>
        <w:br/>
      </w:r>
      <w:r>
        <w:rPr>
          <w:rFonts w:hint="eastAsia"/>
        </w:rPr>
        <w:t>　　　　二、我国磁性材料国家竞争力优势凸显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三、磁性材料企业竞争中求生存</w:t>
      </w:r>
      <w:r>
        <w:rPr>
          <w:rFonts w:hint="eastAsia"/>
        </w:rPr>
        <w:br/>
      </w:r>
      <w:r>
        <w:rPr>
          <w:rFonts w:hint="eastAsia"/>
        </w:rPr>
        <w:t>　　第二节 2010-2011年中国永磁材料产业市场竞争分析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2010-2011年中国永磁材料产业提升竞争力策略分析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田野集团股份有限公司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上海爱普生磁性器件有限公司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烟台首钢磁性材料股份有限公司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山东依诺威强磁材料有限公司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宁波大榭开发区银鑫磁业有限公司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嘉善县天成强磁有限责任公司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嘉兴市鹏程磁钢有限公司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2010-2011年中国磁性材料行业发展概况分析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2010-2011年中国磁性材料高端市场运行格局分析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2010-2011年中国磁性材料行业的发展对策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2011-2015年中国永磁材料产业投资环境预测分析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中智林.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e309e0bc4219" w:history="1">
        <w:r>
          <w:rPr>
            <w:rStyle w:val="Hyperlink"/>
          </w:rPr>
          <w:t>2008-2012年中国永磁材料市场深度剖析及未来走势预测报告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fe309e0bc4219" w:history="1">
        <w:r>
          <w:rPr>
            <w:rStyle w:val="Hyperlink"/>
          </w:rPr>
          <w:t>https://www.20087.com/2011-07/R_yongcicailiaoshichangshendupoxijiwei.html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d180ece3493c" w:history="1">
      <w:r>
        <w:rPr>
          <w:rStyle w:val="Hyperlink"/>
        </w:rPr>
        <w:t>2008-2012年中国永磁材料市场深度剖析及未来走势预测报告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ongcicailiaoshichangshendupoxijiwei.html" TargetMode="External" Id="Rea0fe309e0b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ongcicailiaoshichangshendupoxijiwei.html" TargetMode="External" Id="R808dd180ece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2011-07-03T00:44:00Z</dcterms:created>
  <dcterms:modified xsi:type="dcterms:W3CDTF">2011-07-03T01:44:00Z</dcterms:modified>
  <dc:subject>2008-2012年中国永磁材料市场深度剖析及未来走势预测报告</dc:subject>
  <dc:title>2008-2012年中国永磁材料市场深度剖析及未来走势预测报告</dc:title>
  <cp:keywords>2008-2012年中国永磁材料市场深度剖析及未来走势预测报告</cp:keywords>
  <dc:description>2008-2012年中国永磁材料市场深度剖析及未来走势预测报告</dc:description>
</cp:coreProperties>
</file>