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7fb190c7f45ec" w:history="1">
              <w:r>
                <w:rPr>
                  <w:rStyle w:val="Hyperlink"/>
                </w:rPr>
                <w:t>2011年中国切边V带产品供需市场深度调研分析及行业风投战略研究分析报告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7fb190c7f45ec" w:history="1">
              <w:r>
                <w:rPr>
                  <w:rStyle w:val="Hyperlink"/>
                </w:rPr>
                <w:t>2011年中国切边V带产品供需市场深度调研分析及行业风投战略研究分析报告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7fb190c7f45ec" w:history="1">
                <w:r>
                  <w:rPr>
                    <w:rStyle w:val="Hyperlink"/>
                  </w:rPr>
                  <w:t>https://www.20087.com/2011-07/R_2011qiebiandaichanpingongxushichangs.html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边V带即带有楔形截面的传动带，广泛应用于各种机械设备中，用于动力传输和扭矩传递。近年来，随着工业自动化程度的提高，对切边V带的承载能力和耐久性提出了更高要求。新材料和制造工艺的改进，如采用聚氨酯、芳纶纤维和碳纤维增强，有效延长了带的使用寿命，降低了维护频率。</w:t>
      </w:r>
      <w:r>
        <w:rPr>
          <w:rFonts w:hint="eastAsia"/>
        </w:rPr>
        <w:br/>
      </w:r>
      <w:r>
        <w:rPr>
          <w:rFonts w:hint="eastAsia"/>
        </w:rPr>
        <w:t>　　未来，切边V带将更加注重性能优化和能效提升。市场调研网认为，随着节能减碳目标的设定，高能效、低摩擦的传动带将成为市场趋势。同时，智能化监控技术的应用，如嵌入式传感器监测带的应力和磨损状态，将帮助预测维护，避免计划外停机。此外，模块化和定制化设计将满足特定应用场合的特殊需求，如极端温度、高负载或特殊化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7fb190c7f45ec" w:history="1">
        <w:r>
          <w:rPr>
            <w:rStyle w:val="Hyperlink"/>
          </w:rPr>
          <w:t>2011年中国切边V带产品供需市场深度调研分析及行业风投战略研究分析报告</w:t>
        </w:r>
      </w:hyperlink>
      <w:r>
        <w:rPr>
          <w:rFonts w:hint="eastAsia"/>
        </w:rPr>
        <w:t>》基于统计局、相关协会及科研机构的详实数据，采用科学分析方法，系统研究了切边V带市场发展状况。报告从切边V带市场规模、竞争格局、技术路线等维度，分析了切边V带行业现状及主要企业经营情况，评估了切边V带不同细分领域的增长潜力与风险。结合政策环境与技术创新方向，客观预测了切边V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切边V带产品市场特征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二、切边V带产品行业相关政策分析</w:t>
      </w:r>
      <w:r>
        <w:rPr>
          <w:rFonts w:hint="eastAsia"/>
        </w:rPr>
        <w:br/>
      </w:r>
      <w:r>
        <w:rPr>
          <w:rFonts w:hint="eastAsia"/>
        </w:rPr>
        <w:t>　　第五节 切边V带产品行业发展的"波特五力模型"分析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中国切边V带产品行业产业链（上、下游及关联产业）状况分析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中国切边V带产品市场规模分析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2007-2011年1-6月中国切边V带产品市场规模分析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2010年我国切边V带产品区域结构分析</w:t>
      </w:r>
      <w:r>
        <w:rPr>
          <w:rFonts w:hint="eastAsia"/>
        </w:rPr>
        <w:br/>
      </w:r>
      <w:r>
        <w:rPr>
          <w:rFonts w:hint="eastAsia"/>
        </w:rPr>
        <w:t>　　第三节 中国切边V带产品区域市场规模分析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中国切边V带产品国内市场综述</w:t>
      </w:r>
      <w:r>
        <w:rPr>
          <w:rFonts w:hint="eastAsia"/>
        </w:rPr>
        <w:br/>
      </w:r>
      <w:r>
        <w:rPr>
          <w:rFonts w:hint="eastAsia"/>
        </w:rPr>
        <w:t>　　第二节 中国切边V带产品产品产量分析及预测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一、切边V带产品产业总体产能规模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二、切边V带产品生产区域分布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中国切边V带产品市场需求分析及预测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一、中国切边V带产品需求特点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2011-2016年中国切边V带产品供需平衡预测（回归预测模型）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中国切边V带产品价格趋势分析</w:t>
      </w:r>
      <w:r>
        <w:rPr>
          <w:rFonts w:hint="eastAsia"/>
        </w:rPr>
        <w:br/>
      </w:r>
      <w:r>
        <w:rPr>
          <w:rFonts w:hint="eastAsia"/>
        </w:rPr>
        <w:t>　　　　二、中国切边V带产品当前市场价格及分析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三、影响切边V带产品价格因素分析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四、2011-2016年中国切边V带产品价格走势预测（回归预测模型）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中国切边V带产品行业进出口市场情况分析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2007-2011年1-6月中国切边V带产品行业进出口量分析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一、2007-2011年1-6月中国切边V带产品行业进口分析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二、2007-2011年1-6月中国切边V带产品行业出口分析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2011-2016年中国切边V带产品行业进出口市场预测分析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一、2011-2016年中国切边V带产品行业进口预测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二、2011-2016年中国切边V带产品行业出口预测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全国切边V带产品行业财务状况分析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2009-2010年切边V带产品行业规模分析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一、2009-2010年切边V带产品行业总资产对比分析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二、2009-2010年切边V带产品行业企业单位数对比分析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三、2009-2010年切边V带产品行业从业人员平均人数对比分析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2009-2010年切边V带产品行业经济效益分析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一、2009-2010年切边V带产品行业产值利税率对比分析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二、2009-2010年切边V带产品行业资金利润率对比分析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三、2009-2010年切边V带产品行业成本费用利润率对比分析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2009-2010年切边V带产品行业效率分析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一、2009-2010年切边V带产品行业资产负债率对比分析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二、2009-2010年切边V带产品行业流动资产周转次数对比分析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2009-2010年切边V带产品行业结构分析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一、2009-2010年切边V带产品行业地区结构分析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二、2009-2010年切边V带产品行业所有制结构分析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三、2009-2010年切边V带产品行业不同规模企业结构分析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2009-2010年切边V带产品行业不同规模企业财务状况分析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一、2009-2010年切边V带产品行业不同规模企业人均指标分析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二、2009-2010年切边V带产品行业不同规模企业盈利能力分析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三、2009-2010年切边V带产品行业不同规模企业营运能力分析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三、2009-2010年切边V带产品行业不同规模企业偿债能力分析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国内外切边V带产品重点企业分析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中国切边V带产品行业发展预测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2011-2016年我国切边V带产品行业产量预测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2011-2016年我国切边V带产品行业消费量预测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2011-2016年我国切边V带产品行业产值预测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2011-2016年我国切边V带产品行业销售收入预测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切边V带产品行业投资前景与投资策略分析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切边V带产品行业发展的PEST分析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切边V带产品行业投资价值分析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一、切边V带产品行业发展前景分析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二、切边V带产品行业盈利能力预测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切边V带产品行业投资风险分析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切边V带产品行业投资策略分析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业内专家对中国切边V带产品行业总结及企业重点客户管理建议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切边V带产品行业企业问题总结</w:t>
      </w:r>
      <w:r>
        <w:rPr>
          <w:rFonts w:hint="eastAsia"/>
        </w:rPr>
        <w:br/>
      </w:r>
      <w:r>
        <w:rPr>
          <w:rFonts w:hint="eastAsia"/>
        </w:rPr>
        <w:t>　　第二节 切边V带产品企业应对策略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切边V带产品市场的重点客户战略实施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[⋅中智⋅林⋅]切边V带产品项目投资建议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2009-2010年我国切边V带产品行业职工学历结构图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2009-2010年我国切边V带产品行业管理人员学历结构图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2007-2011年1-6月中国切边V带产品市场规模变化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2007-2011年1-6月中国切边V带产品市场规模变化图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2009-2010年中国切边V带产品市场销售收入区域分布图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2007-2011年1-6月东北地区切边V带产品市场规模变化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2007-2011年1-6月东北地区切边V带产品市场规模变化图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2007-2011年1-6月华北地区切边V带产品市场规模变化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2007-2011年1-6月华北地区切边V带产品市场规模变化图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2007-2011年1-6月华东地区切边V带产品市场规模变化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2007-2011年1-6月华东地区切边V带产品市场规模变化图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2007-2011年1-6月华中地区切边V带产品市场规模变化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2007-2011年1-6月华中地区切边V带产品市场规模变化图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2007-2011年1-6月华南地区切边V带产品市场规模变化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2007-2011年1-6月华南地区切边V带产品市场规模变化图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2007-2011年1-6月西部地区切边V带产品市场规模变化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2007-2011年1-6月西部地区切边V带产品市场规模变化图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2011-2016年中国切边V带产品市场规模变化表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2011-2016年中国切边V带产品市场规模变化图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2007-2011年1-6月我国切边V带产品产量比较分析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2007-2011年1-6月我国切边V带产品产量及增长率变化图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2007-2011年1-6月我国切边V带产品消费量比较分析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2007-2011年1-6月我国切边V带产品消费量及增长率变化图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2009-2010年切边V带产品消费区域分布比率图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2009-2010年消费者对切边V带产品产品的品牌满意度调查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中国切边V带产品消费者对其价格的敏感度分析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2007-2011年1-6月我国切边V带产品进口量比较分析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2007-2011年1-6月我国切边V带产品进口量及增长率变化图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2007-2011年1-6月我国切边V带产品出口量比较分析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2007-2011年1-6月我国切边V带产品出口量及增长率变化图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2011-2016年我国切边V带产品进口量预测表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2011-2016年中国切边V带产品进口量预测图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2011-2016年我国切边V带产品出口量预测表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2011-2016年中国切边V带产品出口量预测图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2009-2010年我国切边V带产品市场集中度分析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2009-2010年切边V带产品行业领导企业的市场占有率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2011-2016年我国切边V带产品产值预测表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2011-2016年我国切边V带产品产值预测图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2011-2016年我国切边V带产品销售收入预测表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2011-2016年我国切边V带产品销售收入预测图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2011-2016年我国切边V带产品总资产预测表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2011-2016年我国切边V带产品总资产预测图</w:t>
      </w:r>
      <w:r>
        <w:rPr>
          <w:rFonts w:hint="eastAsia"/>
        </w:rPr>
        <w:br/>
      </w:r>
      <w:r>
        <w:rPr>
          <w:rFonts w:hint="eastAsia"/>
        </w:rPr>
        <w:t>　　图表 我国切边V带产品行业SWOT分析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2009-2010年我国切边V带产品行业盈利能力情况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2009-2010年我国切边V带产品行业偿债能力情况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2009-2010年我国切边V带产品行业发展能力情况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7fb190c7f45ec" w:history="1">
        <w:r>
          <w:rPr>
            <w:rStyle w:val="Hyperlink"/>
          </w:rPr>
          <w:t>2011年中国切边V带产品供需市场深度调研分析及行业风投战略研究分析报告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7fb190c7f45ec" w:history="1">
        <w:r>
          <w:rPr>
            <w:rStyle w:val="Hyperlink"/>
          </w:rPr>
          <w:t>https://www.20087.com/2011-07/R_2011qiebiandaichanpingongxushichangs.html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热点：自定心工装夹具、切边V带和包边v带怎么区分、普通v带、切边V带没有什么、v带两侧面的夹角是多少度、V型带、v带与槽正确安装图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128f73f164638" w:history="1">
      <w:r>
        <w:rPr>
          <w:rStyle w:val="Hyperlink"/>
        </w:rPr>
        <w:t>2011年中国切边V带产品供需市场深度调研分析及行业风投战略研究分析报告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qiebiandaichanpingongxushichangs.html" TargetMode="External" Id="R7257fb190c7f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qiebiandaichanpingongxushichangs.html" TargetMode="External" Id="Ra26128f73f16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2011-07-17T07:25:00Z</dcterms:created>
  <dcterms:modified xsi:type="dcterms:W3CDTF">2011-07-17T08:25:00Z</dcterms:modified>
  <dc:subject>2011年中国切边V带产品供需市场深度调研分析及行业风投战略研究分析报告</dc:subject>
  <dc:title>2011年中国切边V带产品供需市场深度调研分析及行业风投战略研究分析报告</dc:title>
  <cp:keywords>2011年中国切边V带产品供需市场深度调研分析及行业风投战略研究分析报告</cp:keywords>
  <dc:description>2011年中国切边V带产品供需市场深度调研分析及行业风投战略研究分析报告</dc:description>
</cp:coreProperties>
</file>