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7a4df51f246e4" w:history="1">
              <w:r>
                <w:rPr>
                  <w:rStyle w:val="Hyperlink"/>
                </w:rPr>
                <w:t>2011年中国砷市场深度调研分析及行业风投战略研究分析报告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7a4df51f246e4" w:history="1">
              <w:r>
                <w:rPr>
                  <w:rStyle w:val="Hyperlink"/>
                </w:rPr>
                <w:t>2011年中国砷市场深度调研分析及行业风投战略研究分析报告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7a4df51f246e4" w:history="1">
                <w:r>
                  <w:rPr>
                    <w:rStyle w:val="Hyperlink"/>
                  </w:rPr>
                  <w:t>https://www.20087.com/2011-07/R_2011shenchanpingongxushichangshendud.html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是一种非金属元素，具有多种应用领域，特别是在半导体行业中的重要性尤为突出。砷化镓（GaAs）和砷化铟镓（InGaAs）等化合物半导体材料是砷的主要应用之一，广泛用于光电子器件、太阳能电池和高频电子器件中。近年来，随着新能源技术的发展和5G通讯技术的推广，砷化镓等材料的需求持续增长。此外，砷还在农药、玻璃制造、医药和冶金等行业有所应用。然而，砷及其化合物对人体有害且环境影响较大，因此砷的使用受到严格的监管。</w:t>
      </w:r>
      <w:r>
        <w:rPr>
          <w:rFonts w:hint="eastAsia"/>
        </w:rPr>
        <w:br/>
      </w:r>
      <w:r>
        <w:rPr>
          <w:rFonts w:hint="eastAsia"/>
        </w:rPr>
        <w:t>　　未来，砷的应用将更加聚焦于高科技领域，特别是在下一代半导体材料和器件中的应用。市场调研网指出，随着第三代半导体技术的发展，砷化镓和砷化铟镓等材料将在高性能电子器件中发挥更重要的作用。同时，随着环保意识的提高，砷的生产和使用将更加注重环境保护，采用更加安全和环保的技术来减少对环境的影响。此外，砷的回收和再利用技术也将得到进一步的发展，以提高资源的循环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二、砷行业相关政策分析</w:t>
      </w:r>
      <w:r>
        <w:rPr>
          <w:rFonts w:hint="eastAsia"/>
        </w:rPr>
        <w:br/>
      </w:r>
      <w:r>
        <w:rPr>
          <w:rFonts w:hint="eastAsia"/>
        </w:rPr>
        <w:t>　　第五节 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中国砷行业产业链（上、下游及关联产业）状况分析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中国砷市场规模分析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2010年我国砷区域结构分析</w:t>
      </w:r>
      <w:r>
        <w:rPr>
          <w:rFonts w:hint="eastAsia"/>
        </w:rPr>
        <w:br/>
      </w:r>
      <w:r>
        <w:rPr>
          <w:rFonts w:hint="eastAsia"/>
        </w:rPr>
        <w:t>　　第三节 中国砷区域市场规模分析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中国砷国内市场综述</w:t>
      </w:r>
      <w:r>
        <w:rPr>
          <w:rFonts w:hint="eastAsia"/>
        </w:rPr>
        <w:br/>
      </w:r>
      <w:r>
        <w:rPr>
          <w:rFonts w:hint="eastAsia"/>
        </w:rPr>
        <w:t>　　第二节 中国砷产品产量分析及预测</w:t>
      </w:r>
      <w:r>
        <w:rPr>
          <w:rFonts w:hint="eastAsia"/>
        </w:rPr>
        <w:br/>
      </w:r>
      <w:r>
        <w:rPr>
          <w:rFonts w:hint="eastAsia"/>
        </w:rPr>
        <w:t>　　　　一、砷产业总体产能规模</w:t>
      </w:r>
      <w:r>
        <w:rPr>
          <w:rFonts w:hint="eastAsia"/>
        </w:rPr>
        <w:br/>
      </w:r>
      <w:r>
        <w:rPr>
          <w:rFonts w:hint="eastAsia"/>
        </w:rPr>
        <w:t>　　　　二、砷生产区域分布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2011-2016年中国砷供需平衡预测（回归预测模型）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中国砷价格趋势分析</w:t>
      </w:r>
      <w:r>
        <w:rPr>
          <w:rFonts w:hint="eastAsia"/>
        </w:rPr>
        <w:br/>
      </w:r>
      <w:r>
        <w:rPr>
          <w:rFonts w:hint="eastAsia"/>
        </w:rPr>
        <w:t>　　　　一、中国砷2006-2010年价格趋势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三、影响砷价格因素分析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四、2011-2016年中国砷价格走势预测（回归预测模型）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2007-2011年1-6月中国砷行业进出口量分析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一、2007-2011年1-6月中国砷行业进口分析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二、2007-2011年1-6月中国砷行业出口分析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一、2011-2016年中国砷行业进口预测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全国砷行业财务状况分析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2009-2010年砷行业规模分析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一、2009-2010年砷行业总资产对比分析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二、2009-2010年砷行业企业单位数对比分析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三、2009-2010年砷行业从业人员平均人数对比分析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2009-2010年砷行业经济效益分析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一、2009-2010年砷行业产值利税率对比分析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二、2009-2010年砷行业资金利润率对比分析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三、2009-2010年砷行业成本费用利润率对比分析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2009-2010年砷行业效率分析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一、2009-2010年砷行业资产负债率对比分析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二、2009-2010年砷行业流动资产周转次数对比分析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2009-2010年砷行业结构分析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一、2009-2010年砷行业地区结构分析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二、2009-2010年砷行业所有制结构分析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三、2009-2010年砷行业不同规模企业结构分析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2009-2010年砷行业不同规模企业财务状况分析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一、2009-2010年砷行业不同规模企业人均指标分析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二、2009-2010年砷行业不同规模企业盈利能力分析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三、2009-2010年砷行业不同规模企业营运能力分析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三、2009-2010年砷行业不同规模企业偿债能力分析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国内外砷重点企业分析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中国砷行业发展预测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2011-2016年我国砷行业产量预测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2011-2016年我国砷行业消费量预测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2011-2016年我国砷行业产值预测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砷行业投资价值分析</w:t>
      </w:r>
      <w:r>
        <w:rPr>
          <w:rFonts w:hint="eastAsia"/>
        </w:rPr>
        <w:br/>
      </w:r>
      <w:r>
        <w:rPr>
          <w:rFonts w:hint="eastAsia"/>
        </w:rPr>
        <w:t>　　　　一、砷行业发展前景分析</w:t>
      </w:r>
      <w:r>
        <w:rPr>
          <w:rFonts w:hint="eastAsia"/>
        </w:rPr>
        <w:br/>
      </w:r>
      <w:r>
        <w:rPr>
          <w:rFonts w:hint="eastAsia"/>
        </w:rPr>
        <w:t>　　　　二、砷行业盈利能力预测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砷行业企业问题总结</w:t>
      </w:r>
      <w:r>
        <w:rPr>
          <w:rFonts w:hint="eastAsia"/>
        </w:rPr>
        <w:br/>
      </w:r>
      <w:r>
        <w:rPr>
          <w:rFonts w:hint="eastAsia"/>
        </w:rPr>
        <w:t>　　第二节 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[.中智.林.]砷项目投资建议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2009-2010年我国砷行业职工学历结构图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2007-2011年1-6月中国砷市场规模变化图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2007-2011年1-6月西部地区砷市场规模变化图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2011-2016年中国砷市场规模变化表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2007-2011年1-6月我国砷产量比较分析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2007-2011年1-6月我国砷产量及增长率变化图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2007-2011年1-6月我国砷消费量比较分析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2007-2011年1-6月我国砷消费量及增长率变化图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2009-2010年砷消费区域分布比率图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2009-2010年消费者对砷产品的品牌满意度调查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中国砷消费者对其价格的敏感度分析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2007-2011年1-6月我国砷进口量比较分析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2007-2011年1-6月我国砷进口量及增长率变化图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2007-2011年1-6月我国砷出口量比较分析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2007-2011年1-6月我国砷出口量及增长率变化图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2011-2016年我国砷进口量预测表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2011-2016年中国砷进口量预测图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2011-2016年我国砷出口量预测表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2011-2016年中国砷出口量预测图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2009-2010年我国砷市场集中度分析</w:t>
      </w:r>
      <w:r>
        <w:rPr>
          <w:rFonts w:hint="eastAsia"/>
        </w:rPr>
        <w:br/>
      </w:r>
      <w:r>
        <w:rPr>
          <w:rFonts w:hint="eastAsia"/>
        </w:rPr>
        <w:t>　　图表 2009-2010年砷行业领导企业的市场占有率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2011-2016年我国砷产值预测表</w:t>
      </w:r>
      <w:r>
        <w:rPr>
          <w:rFonts w:hint="eastAsia"/>
        </w:rPr>
        <w:br/>
      </w:r>
      <w:r>
        <w:rPr>
          <w:rFonts w:hint="eastAsia"/>
        </w:rPr>
        <w:t>　　图表 2011-2016年我国砷产值预测图</w:t>
      </w:r>
      <w:r>
        <w:rPr>
          <w:rFonts w:hint="eastAsia"/>
        </w:rPr>
        <w:br/>
      </w:r>
      <w:r>
        <w:rPr>
          <w:rFonts w:hint="eastAsia"/>
        </w:rPr>
        <w:t>　　图表 2011-2016年我国砷销售收入预测表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2011-2016年我国砷销售收入预测图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2011-2016年我国砷总资产预测表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2011-2016年我国砷总资产预测图</w:t>
      </w:r>
      <w:r>
        <w:rPr>
          <w:rFonts w:hint="eastAsia"/>
        </w:rPr>
        <w:br/>
      </w:r>
      <w:r>
        <w:rPr>
          <w:rFonts w:hint="eastAsia"/>
        </w:rPr>
        <w:t>　　图表 我国砷行业SWOT分析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2009-2010年我国砷行业盈利能力情况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2009-2010年我国砷行业偿债能力情况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2009-2010年我国砷行业发展能力情况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7a4df51f246e4" w:history="1">
        <w:r>
          <w:rPr>
            <w:rStyle w:val="Hyperlink"/>
          </w:rPr>
          <w:t>2011年中国砷市场深度调研分析及行业风投战略研究分析报告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7a4df51f246e4" w:history="1">
        <w:r>
          <w:rPr>
            <w:rStyle w:val="Hyperlink"/>
          </w:rPr>
          <w:t>https://www.20087.com/2011-07/R_2011shenchanpingongxushichangshendud.html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热点：砷元素、砷对人体有什么危害、砷酸、砷有毒吗、砷是什么东西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704e5df4b4003" w:history="1">
      <w:r>
        <w:rPr>
          <w:rStyle w:val="Hyperlink"/>
        </w:rPr>
        <w:t>2011年中国砷市场深度调研分析及行业风投战略研究分析报告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shenchanpingongxushichangshendud.html" TargetMode="External" Id="R8b87a4df51f2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shenchanpingongxushichangshendud.html" TargetMode="External" Id="R44a704e5df4b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2011-07-18T04:04:03Z</dcterms:created>
  <dcterms:modified xsi:type="dcterms:W3CDTF">2011-07-18T05:04:03Z</dcterms:modified>
  <dc:subject>2011年中国砷市场深度调研分析及行业风投战略研究分析报告</dc:subject>
  <dc:title>2011年中国砷市场深度调研分析及行业风投战略研究分析报告</dc:title>
  <cp:keywords>2011年中国砷市场深度调研分析及行业风投战略研究分析报告</cp:keywords>
  <dc:description>2011年中国砷市场深度调研分析及行业风投战略研究分析报告</dc:description>
</cp:coreProperties>
</file>