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bfbc647b43e0" w:history="1">
              <w:r>
                <w:rPr>
                  <w:rStyle w:val="Hyperlink"/>
                </w:rPr>
                <w:t>2011年中国铁粉市场深度调研分析及行业风投战略研究分析报告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bfbc647b43e0" w:history="1">
              <w:r>
                <w:rPr>
                  <w:rStyle w:val="Hyperlink"/>
                </w:rPr>
                <w:t>2011年中国铁粉市场深度调研分析及行业风投战略研究分析报告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9bfbc647b43e0" w:history="1">
                <w:r>
                  <w:rPr>
                    <w:rStyle w:val="Hyperlink"/>
                  </w:rPr>
                  <w:t>https://www.20087.com/2011-07/R_2011tiefenchanpingongxushichangshend.html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一种重要的工业原料，在粉末冶金、磁性材料、涂料等多个领域有着广泛应用。近年来，随着技术的进步和市场需求的增长，铁粉行业呈现出良好的发展态势。尤其是粉末冶金技术的发展，极大地拓宽了铁粉的应用范围，使其在汽车零部件、航空航天等高端制造业中发挥着重要作用。同时，环保要求的提高促使行业向更加绿色的方向发展，例如采用更加环保的生产技术和工艺。</w:t>
      </w:r>
      <w:r>
        <w:rPr>
          <w:rFonts w:hint="eastAsia"/>
        </w:rPr>
        <w:br/>
      </w:r>
      <w:r>
        <w:rPr>
          <w:rFonts w:hint="eastAsia"/>
        </w:rPr>
        <w:t>　　未来，铁粉行业将继续受益于粉末冶金技术的进步和新材料技术的发展。一方面，随着新能源汽车、航空航天等领域的快速发展，对高质量铁粉的需求将持续增长。另一方面，为了应对环保挑战，行业将更加注重采用清洁能源和回收再利用技术，以减少生产过程中的环境污染。此外，随着3D打印技术的成熟，铁粉在增材制造领域的应用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二、铁粉行业相关政策分析</w:t>
      </w:r>
      <w:r>
        <w:rPr>
          <w:rFonts w:hint="eastAsia"/>
        </w:rPr>
        <w:br/>
      </w:r>
      <w:r>
        <w:rPr>
          <w:rFonts w:hint="eastAsia"/>
        </w:rPr>
        <w:t>　　第五节 铁粉行业发展的"波特五力模型"分析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2007-2011年1-6月中国铁粉市场规模分析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2010年我国铁粉区域结构分析</w:t>
      </w:r>
      <w:r>
        <w:rPr>
          <w:rFonts w:hint="eastAsia"/>
        </w:rPr>
        <w:br/>
      </w:r>
      <w:r>
        <w:rPr>
          <w:rFonts w:hint="eastAsia"/>
        </w:rPr>
        <w:t>　　第三节 中国铁粉区域市场规模分析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中国铁粉国内市场综述</w:t>
      </w:r>
      <w:r>
        <w:rPr>
          <w:rFonts w:hint="eastAsia"/>
        </w:rPr>
        <w:br/>
      </w:r>
      <w:r>
        <w:rPr>
          <w:rFonts w:hint="eastAsia"/>
        </w:rPr>
        <w:t>　　第二节 中国铁粉产品产量分析及预测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一、铁粉产业总体产能规模</w:t>
      </w:r>
      <w:r>
        <w:rPr>
          <w:rFonts w:hint="eastAsia"/>
        </w:rPr>
        <w:br/>
      </w:r>
      <w:r>
        <w:rPr>
          <w:rFonts w:hint="eastAsia"/>
        </w:rPr>
        <w:t>　　　　二、铁粉生产区域分布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2011-2016年中国铁粉供需平衡预测（回归预测模型）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中国铁粉价格趋势分析</w:t>
      </w:r>
      <w:r>
        <w:rPr>
          <w:rFonts w:hint="eastAsia"/>
        </w:rPr>
        <w:br/>
      </w:r>
      <w:r>
        <w:rPr>
          <w:rFonts w:hint="eastAsia"/>
        </w:rPr>
        <w:t>　　　　一、中国铁粉2006-2010年价格趋势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二、中国铁粉当前市场价格及分析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三、影响铁粉价格因素分析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四、2011-2016年中国铁粉价格走势预测（回归预测模型）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2007-2011年1-6月中国铁粉行业进出口量分析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一、2007-2011年1-6月中国铁粉行业进口分析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二、2007-2011年1-6月中国铁粉行业出口分析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2011-2016年中国铁粉行业进出口市场预测分析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一、2011-2016年中国铁粉行业进口预测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二、2011-2016年中国铁粉行业出口预测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全国铁粉行业财务状况分析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2009-2010年铁粉行业规模分析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一、2009-2010年铁粉行业总资产对比分析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二、2009-2010年铁粉行业企业单位数对比分析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三、2009-2010年铁粉行业从业人员平均人数对比分析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2009-2010年铁粉行业经济效益分析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一、2009-2010年铁粉行业产值利税率对比分析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二、2009-2010年铁粉行业资金利润率对比分析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三、2009-2010年铁粉行业成本费用利润率对比分析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2009-2010年铁粉行业效率分析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一、2009-2010年铁粉行业资产负债率对比分析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二、2009-2010年铁粉行业流动资产周转次数对比分析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2009-2010年铁粉行业结构分析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一、2009-2010年铁粉行业地区结构分析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二、2009-2010年铁粉行业所有制结构分析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三、2009-2010年铁粉行业不同规模企业结构分析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2009-2010年铁粉行业不同规模企业财务状况分析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一、2009-2010年铁粉行业不同规模企业人均指标分析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二、2009-2010年铁粉行业不同规模企业盈利能力分析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三、2009-2010年铁粉行业不同规模企业营运能力分析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三、2009-2010年铁粉行业不同规模企业偿债能力分析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国内外铁粉重点企业分析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2011-2016年我国铁粉行业产量预测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2011-2016年我国铁粉行业消费量预测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2011-2016年我国铁粉行业产值预测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2011-2016年我国铁粉行业销售收入预测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铁粉行业发展的PEST分析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铁粉行业投资价值分析</w:t>
      </w:r>
      <w:r>
        <w:rPr>
          <w:rFonts w:hint="eastAsia"/>
        </w:rPr>
        <w:br/>
      </w:r>
      <w:r>
        <w:rPr>
          <w:rFonts w:hint="eastAsia"/>
        </w:rPr>
        <w:t>　　　　一、铁粉行业发展前景分析</w:t>
      </w:r>
      <w:r>
        <w:rPr>
          <w:rFonts w:hint="eastAsia"/>
        </w:rPr>
        <w:br/>
      </w:r>
      <w:r>
        <w:rPr>
          <w:rFonts w:hint="eastAsia"/>
        </w:rPr>
        <w:t>　　　　二、铁粉行业盈利能力预测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铁粉行业投资策略分析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业内专家对中国铁粉行业总结及企业重点客户管理建议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铁粉行业企业问题总结</w:t>
      </w:r>
      <w:r>
        <w:rPr>
          <w:rFonts w:hint="eastAsia"/>
        </w:rPr>
        <w:br/>
      </w:r>
      <w:r>
        <w:rPr>
          <w:rFonts w:hint="eastAsia"/>
        </w:rPr>
        <w:t>　　第二节 铁粉企业应对策略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铁粉市场的重点客户战略实施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(中智.林)铁粉项目投资建议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2009-2010年我国铁粉行业职工学历结构图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2009-2010年我国铁粉行业管理人员学历结构图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2007-2011年1-6月中国铁粉市场规模变化图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2009-2010年中国铁粉市场销售收入区域分布图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2007-2011年1-6月东北地区铁粉市场规模变化图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2007-2011年1-6月华北地区铁粉市场规模变化图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2007-2011年1-6月华东地区铁粉市场规模变化图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2007-2011年1-6月华中地区铁粉市场规模变化图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2007-2011年1-6月华南地区铁粉市场规模变化图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2007-2011年1-6月西部地区铁粉市场规模变化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2007-2011年1-6月西部地区铁粉市场规模变化图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2011-2016年中国铁粉市场规模变化表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2011-2016年中国铁粉市场规模变化图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2007-2011年1-6月我国铁粉产量比较分析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2007-2011年1-6月我国铁粉产量及增长率变化图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2007-2011年1-6月我国铁粉消费量比较分析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2007-2011年1-6月我国铁粉消费量及增长率变化图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2009-2010年铁粉消费区域分布比率图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2009-2010年消费者对铁粉产品的品牌满意度调查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中国铁粉消费者对其价格的敏感度分析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2007-2011年1-6月我国铁粉进口量比较分析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2007-2011年1-6月我国铁粉进口量及增长率变化图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2007-2011年1-6月我国铁粉出口量比较分析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2007-2011年1-6月我国铁粉出口量及增长率变化图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2011-2016年我国铁粉进口量预测表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2011-2016年中国铁粉进口量预测图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2011-2016年我国铁粉出口量预测表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2011-2016年中国铁粉出口量预测图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2009-2010年我国铁粉市场集中度分析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2009-2010年铁粉行业领导企业的市场占有率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2011-2016年我国铁粉产值预测表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2011-2016年我国铁粉产值预测图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2011-2016年我国铁粉销售收入预测表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2011-2016年我国铁粉销售收入预测图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2011-2016年我国铁粉总资产预测表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2011-2016年我国铁粉总资产预测图</w:t>
      </w:r>
      <w:r>
        <w:rPr>
          <w:rFonts w:hint="eastAsia"/>
        </w:rPr>
        <w:br/>
      </w:r>
      <w:r>
        <w:rPr>
          <w:rFonts w:hint="eastAsia"/>
        </w:rPr>
        <w:t>　　图表 我国铁粉行业SWOT分析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2009-2010年我国铁粉行业盈利能力情况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2009-2010年我国铁粉行业偿债能力情况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2009-2010年我国铁粉行业发展能力情况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bfbc647b43e0" w:history="1">
        <w:r>
          <w:rPr>
            <w:rStyle w:val="Hyperlink"/>
          </w:rPr>
          <w:t>2011年中国铁粉市场深度调研分析及行业风投战略研究分析报告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9bfbc647b43e0" w:history="1">
        <w:r>
          <w:rPr>
            <w:rStyle w:val="Hyperlink"/>
          </w:rPr>
          <w:t>https://www.20087.com/2011-07/R_2011tiefenchanpingongxushichangshend.html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5164378f44fb" w:history="1">
      <w:r>
        <w:rPr>
          <w:rStyle w:val="Hyperlink"/>
        </w:rPr>
        <w:t>2011年中国铁粉市场深度调研分析及行业风投战略研究分析报告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tiefenchanpingongxushichangshend.html" TargetMode="External" Id="R8fb9bfbc647b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tiefenchanpingongxushichangshend.html" TargetMode="External" Id="Ra1245164378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2011-07-20T07:14:03Z</dcterms:created>
  <dcterms:modified xsi:type="dcterms:W3CDTF">2011-07-20T08:14:03Z</dcterms:modified>
  <dc:subject>2011年中国铁粉市场深度调研分析及行业风投战略研究分析报告</dc:subject>
  <dc:title>2011年中国铁粉市场深度调研分析及行业风投战略研究分析报告</dc:title>
  <cp:keywords>2011年中国铁粉市场深度调研分析及行业风投战略研究分析报告</cp:keywords>
  <dc:description>2011年中国铁粉市场深度调研分析及行业风投战略研究分析报告</dc:description>
</cp:coreProperties>
</file>