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439132ba435b" w:history="1">
              <w:r>
                <w:rPr>
                  <w:rStyle w:val="Hyperlink"/>
                </w:rPr>
                <w:t>2011年中国smc气缸产品供需市场深度调研分析及行业风投战略研究分析报告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439132ba435b" w:history="1">
              <w:r>
                <w:rPr>
                  <w:rStyle w:val="Hyperlink"/>
                </w:rPr>
                <w:t>2011年中国smc气缸产品供需市场深度调研分析及行业风投战略研究分析报告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439132ba435b" w:history="1">
                <w:r>
                  <w:rPr>
                    <w:rStyle w:val="Hyperlink"/>
                  </w:rPr>
                  <w:t>https://www.20087.com/2011-07/R_2011smcqigangchanpingongxushichangsh.html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气缸作为气动元件的关键部件，广泛应用于自动化设备中，其性能直接影响到整个系统的稳定性与效率。目前，smc气缸市场呈现出高度的成熟度，产品种类丰富，从标准型到特殊环境适应型应有尽有，满足不同行业和应用场景的需求。技术上，smc气缸正朝着小型化、轻量化、低噪音和高精度的方向发展，同时，集成智能传感器和远程控制功能，以适应智能制造和物联网（IoT）的需求。</w:t>
      </w:r>
      <w:r>
        <w:rPr>
          <w:rFonts w:hint="eastAsia"/>
        </w:rPr>
        <w:br/>
      </w:r>
      <w:r>
        <w:rPr>
          <w:rFonts w:hint="eastAsia"/>
        </w:rPr>
        <w:t>　　未来，smc气缸的发展将更加注重能效提升和环保，采用新材料和创新设计减少能耗，提高使用寿命。市场调研网指出，智能化将是另一大趋势，气缸将集成更高级的传感器和自诊断系统，实现预测性维护，减少停机时间。随着工业4.0的推进，smc气缸将更好地与工业网络融合，提供实时数据交换和远程监控能力，支持灵活的生产流程和快速响应市场变化。</w:t>
      </w:r>
      <w:r>
        <w:rPr>
          <w:rFonts w:hint="eastAsia"/>
        </w:rPr>
        <w:br/>
      </w:r>
      <w:r>
        <w:rPr>
          <w:rFonts w:hint="eastAsia"/>
        </w:rPr>
        <w:t>　　《2011年中国smc气缸产品供需市场深度调研分析及行业风投战略分析报告》依托公司多年来对smc气缸产品的研究，结合smc气缸产品历年供需关系变化规律，对smc气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年中国smc气缸产品供需市场深度调研分析及行业风投战略分析报告》对我国smc气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中国smc气缸行业发展环境分析</w:t>
      </w:r>
      <w:r>
        <w:rPr>
          <w:rFonts w:hint="eastAsia"/>
        </w:rPr>
        <w:br/>
      </w:r>
      <w:r>
        <w:rPr>
          <w:rFonts w:hint="eastAsia"/>
        </w:rPr>
        <w:t>第一章 smc气缸市场特征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二、smc气缸行业相关政策分析</w:t>
      </w:r>
      <w:r>
        <w:rPr>
          <w:rFonts w:hint="eastAsia"/>
        </w:rPr>
        <w:br/>
      </w:r>
      <w:r>
        <w:rPr>
          <w:rFonts w:hint="eastAsia"/>
        </w:rPr>
        <w:t>　　第五节 smc气缸行业发展的波特五力模型分析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中国smc气缸行业产业链（上、下游及关联产业）状况分析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中国smc气缸市场规模分析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2007-2011年1-6月中国smc气缸市场规模分析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2010年我国smc气缸区域结构分析</w:t>
      </w:r>
      <w:r>
        <w:rPr>
          <w:rFonts w:hint="eastAsia"/>
        </w:rPr>
        <w:br/>
      </w:r>
      <w:r>
        <w:rPr>
          <w:rFonts w:hint="eastAsia"/>
        </w:rPr>
        <w:t>　　第三节 中国smc气缸区域市场规模分析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中国smc气缸国内市场综述</w:t>
      </w:r>
      <w:r>
        <w:rPr>
          <w:rFonts w:hint="eastAsia"/>
        </w:rPr>
        <w:br/>
      </w:r>
      <w:r>
        <w:rPr>
          <w:rFonts w:hint="eastAsia"/>
        </w:rPr>
        <w:t>　　第二节 中国smc气缸产品产量分析及预测</w:t>
      </w:r>
      <w:r>
        <w:rPr>
          <w:rFonts w:hint="eastAsia"/>
        </w:rPr>
        <w:br/>
      </w:r>
      <w:r>
        <w:rPr>
          <w:rFonts w:hint="eastAsia"/>
        </w:rPr>
        <w:t>　　　　一、smc气缸产业总体产能规模</w:t>
      </w:r>
      <w:r>
        <w:rPr>
          <w:rFonts w:hint="eastAsia"/>
        </w:rPr>
        <w:br/>
      </w:r>
      <w:r>
        <w:rPr>
          <w:rFonts w:hint="eastAsia"/>
        </w:rPr>
        <w:t>　　　　二、smc气缸生产区域分布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中国smc气缸市场需求分析及预测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一、中国smc气缸需求特点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2011-2016年中国smc气缸供需平衡预测（回归预测模型）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中国smc气缸价格趋势分析</w:t>
      </w:r>
      <w:r>
        <w:rPr>
          <w:rFonts w:hint="eastAsia"/>
        </w:rPr>
        <w:br/>
      </w:r>
      <w:r>
        <w:rPr>
          <w:rFonts w:hint="eastAsia"/>
        </w:rPr>
        <w:t>　　　　一、中国smc气缸2006-2010年价格趋势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二、中国smc气缸当前市场价格及分析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三、影响smc气缸价格因素分析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四、2011-2016年中国smc气缸价格走势预测（回归预测模型）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中国smc气缸行业进出口市场情况分析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2007-2011年1-6月中国smc气缸行业进出口量分析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一、2007-2011年1-6月中国smc气缸行业进口分析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二、2007-2011年1-6月中国smc气缸行业出口分析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2011-2016年中国smc气缸行业进出口市场预测分析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一、2011-2016年中国smc气缸行业进口预测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二、2011-2016年中国smc气缸行业出口预测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全国smc气缸行业财务状况分析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2009-2010年smc气缸行业规模分析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一、2009-2010年smc气缸行业总资产对比分析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二、2009-2010年smc气缸行业企业单位数对比分析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三、2009-2010年smc气缸行业从业人员平均人数对比分析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2009-2010年smc气缸行业经济效益分析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一、2009-2010年smc气缸行业产值利税率对比分析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二、2009-2010年smc气缸行业资金利润率对比分析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三、2009-2010年smc气缸行业成本费用利润率对比分析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2009-2010年smc气缸行业效率分析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一、2009-2010年smc气缸行业资产负债率对比分析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二、2009-2010年smc气缸行业流动资产周转次数对比分析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2009-2010年smc气缸行业结构分析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一、2009-2010年smc气缸行业地区结构分析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二、2009-2010年smc气缸行业所有制结构分析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三、2009-2010年smc气缸行业不同规模企业结构分析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2009-2010年smc气缸行业不同规模企业财务状况分析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一、2009-2010年smc气缸行业不同规模企业人均指标分析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二、2009-2010年smc气缸行业不同规模企业盈利能力分析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三、2009-2010年smc气缸行业不同规模企业营运能力分析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三、2009-2010年smc气缸行业不同规模企业偿债能力分析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国内外smc气缸重点企业分析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中国smc气缸行业发展预测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2011-2016年我国smc气缸行业产量预测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2011-2016年我国smc气缸行业消费量预测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2011-2016年我国smc气缸行业产值预测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2011-2016年我国smc气缸行业销售收入预测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smc气缸行业投资前景与投资策略分析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smc气缸行业发展的PEST分析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smc气缸行业投资价值分析</w:t>
      </w:r>
      <w:r>
        <w:rPr>
          <w:rFonts w:hint="eastAsia"/>
        </w:rPr>
        <w:br/>
      </w:r>
      <w:r>
        <w:rPr>
          <w:rFonts w:hint="eastAsia"/>
        </w:rPr>
        <w:t>　　　　一、smc气缸行业发展前景分析</w:t>
      </w:r>
      <w:r>
        <w:rPr>
          <w:rFonts w:hint="eastAsia"/>
        </w:rPr>
        <w:br/>
      </w:r>
      <w:r>
        <w:rPr>
          <w:rFonts w:hint="eastAsia"/>
        </w:rPr>
        <w:t>　　　　二、smc气缸行业盈利能力预测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smc气缸行业投资风险分析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smc气缸行业投资策略分析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业内专家对中国smc气缸行业总结及企业重点客户管理建议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smc气缸行业企业问题总结</w:t>
      </w:r>
      <w:r>
        <w:rPr>
          <w:rFonts w:hint="eastAsia"/>
        </w:rPr>
        <w:br/>
      </w:r>
      <w:r>
        <w:rPr>
          <w:rFonts w:hint="eastAsia"/>
        </w:rPr>
        <w:t>　　第二节 smc气缸企业应对策略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smc气缸市场的重点客户战略实施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　smc气缸项目投资建议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2009-2010年我国smc气缸行业职工学历结构图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2009-2010年我国smc气缸行业管理人员学历结构图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2007-2011年1-6月中国smc气缸市场规模变化图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2009-2010年中国smc气缸市场销售收入区域分布图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2007-2011年1-6月西部地区smc气缸市场规模变化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2007-2011年1-6月西部地区smc气缸市场规模变化图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2011-2016年中国smc气缸市场规模变化表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2011-2016年中国smc气缸市场规模变化图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2007-2011年1-6月我国smc气缸产量比较分析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2007-2011年1-6月我国smc气缸产量及增长率变化图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2007-2011年1-6月我国smc气缸消费量比较分析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2007-2011年1-6月我国smc气缸消费量及增长率变化图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2009-2010年smc气缸消费区域分布比率图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2009-2010年消费者对smc气缸产品的品牌满意度调查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中国smc气缸消费者对其价格的敏感度分析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2007-2011年1-6月我国smc气缸进口量比较分析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2007-2011年1-6月我国smc气缸进口量及增长率变化图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2007-2011年1-6月我国smc气缸出口量比较分析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2007-2011年1-6月我国smc气缸出口量及增长率变化图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2011-2016年我国smc气缸进口量预测表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2011-2016年中国smc气缸进口量预测图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2011-2016年我国smc气缸出口量预测表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2011-2016年中国smc气缸出口量预测图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2009-2010年我国smc气缸市场集中度分析</w:t>
      </w:r>
      <w:r>
        <w:rPr>
          <w:rFonts w:hint="eastAsia"/>
        </w:rPr>
        <w:br/>
      </w:r>
      <w:r>
        <w:rPr>
          <w:rFonts w:hint="eastAsia"/>
        </w:rPr>
        <w:t>　　图表 2009-2010年smc气缸行业领导企业的市场占有率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2011-2016年我国smc气缸产值预测表</w:t>
      </w:r>
      <w:r>
        <w:rPr>
          <w:rFonts w:hint="eastAsia"/>
        </w:rPr>
        <w:br/>
      </w:r>
      <w:r>
        <w:rPr>
          <w:rFonts w:hint="eastAsia"/>
        </w:rPr>
        <w:t>　　图表 2011-2016年我国smc气缸产值预测图</w:t>
      </w:r>
      <w:r>
        <w:rPr>
          <w:rFonts w:hint="eastAsia"/>
        </w:rPr>
        <w:br/>
      </w:r>
      <w:r>
        <w:rPr>
          <w:rFonts w:hint="eastAsia"/>
        </w:rPr>
        <w:t>　　图表 2011-2016年我国smc气缸销售收入预测表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2011-2016年我国smc气缸销售收入预测图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2011-2016年我国smc气缸总资产预测表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2011-2016年我国smc气缸总资产预测图</w:t>
      </w:r>
      <w:r>
        <w:rPr>
          <w:rFonts w:hint="eastAsia"/>
        </w:rPr>
        <w:br/>
      </w:r>
      <w:r>
        <w:rPr>
          <w:rFonts w:hint="eastAsia"/>
        </w:rPr>
        <w:t>　　图表 我国smc气缸行业SWOT分析</w:t>
      </w:r>
      <w:r>
        <w:rPr>
          <w:rFonts w:hint="eastAsia"/>
        </w:rPr>
        <w:br/>
      </w:r>
      <w:r>
        <w:rPr>
          <w:rFonts w:hint="eastAsia"/>
        </w:rPr>
        <w:t>　　图表 2009-2010年我国smc气缸行业盈利能力情况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2009-2010年我国smc气缸行业偿债能力情况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2009-2010年我国smc气缸行业发展能力情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439132ba435b" w:history="1">
        <w:r>
          <w:rPr>
            <w:rStyle w:val="Hyperlink"/>
          </w:rPr>
          <w:t>2011年中国smc气缸产品供需市场深度调研分析及行业风投战略研究分析报告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439132ba435b" w:history="1">
        <w:r>
          <w:rPr>
            <w:rStyle w:val="Hyperlink"/>
          </w:rPr>
          <w:t>https://www.20087.com/2011-07/R_2011smcqigangchanpingongxushichangsh.html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热点：smc气缸官方网站、smc气缸型号参数图解、smc气缸总代理、smc气缸官网选型、smc气缸型号规格对照表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fdadf983b4426" w:history="1">
      <w:r>
        <w:rPr>
          <w:rStyle w:val="Hyperlink"/>
        </w:rPr>
        <w:t>2011年中国smc气缸产品供需市场深度调研分析及行业风投战略研究分析报告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smcqigangchanpingongxushichangsh.html" TargetMode="External" Id="Rd46f439132ba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smcqigangchanpingongxushichangsh.html" TargetMode="External" Id="R4a6fdadf983b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2011-07-29T01:14:00Z</dcterms:created>
  <dcterms:modified xsi:type="dcterms:W3CDTF">2011-07-29T02:14:00Z</dcterms:modified>
  <dc:subject>2011年中国smc气缸产品供需市场深度调研分析及行业风投战略研究分析报告</dc:subject>
  <dc:title>2011年中国smc气缸产品供需市场深度调研分析及行业风投战略研究分析报告</dc:title>
  <cp:keywords>2011年中国smc气缸产品供需市场深度调研分析及行业风投战略研究分析报告</cp:keywords>
  <dc:description>2011年中国smc气缸产品供需市场深度调研分析及行业风投战略研究分析报告</dc:description>
</cp:coreProperties>
</file>