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afded0c0843a3" w:history="1">
              <w:r>
                <w:rPr>
                  <w:rStyle w:val="Hyperlink"/>
                </w:rPr>
                <w:t>2011-2015年中国工业制冰机市场深度调研与投资商机权威评估报告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afded0c0843a3" w:history="1">
              <w:r>
                <w:rPr>
                  <w:rStyle w:val="Hyperlink"/>
                </w:rPr>
                <w:t>2011-2015年中国工业制冰机市场深度调研与投资商机权威评估报告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afded0c0843a3" w:history="1">
                <w:r>
                  <w:rPr>
                    <w:rStyle w:val="Hyperlink"/>
                  </w:rPr>
                  <w:t>https://www.20087.com/2011-07/R_2011_2015gongyezhibingjishichangshen.html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2010-2011年中国制冰机产业动态分析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二、2011年商用制冰机能效评测活动意见征集及产业影响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2010-2011年中国制冰机生产情况分析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2010-2011年中国制冰机产业热点问题探讨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2010-2011年中国工业制冰机市场价格分析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2010-2011年中国工业制冰相应的制冷系统配套市场分析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2006-2010年中国工业制冰机制造行业主要数据监测分析（3573）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2006-2010年11月份中国工业制冰机制造行业规模分析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2010年11月份中国工业制冰机制造行业结构分析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2006-2010年11月份中国工业制冰机制造行业产值分析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2006-2010年11月份中国工业制冰机制造行业成本费用分析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2006-2010年11月份中国工业制冰机制造行业盈利能力分析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水产加工</w:t>
      </w:r>
      <w:r>
        <w:rPr>
          <w:rFonts w:hint="eastAsia"/>
        </w:rPr>
        <w:br/>
      </w:r>
      <w:r>
        <w:rPr>
          <w:rFonts w:hint="eastAsia"/>
        </w:rPr>
        <w:t>　　第二节 肉制品加工</w:t>
      </w:r>
      <w:r>
        <w:rPr>
          <w:rFonts w:hint="eastAsia"/>
        </w:rPr>
        <w:br/>
      </w:r>
      <w:r>
        <w:rPr>
          <w:rFonts w:hint="eastAsia"/>
        </w:rPr>
        <w:t>　　第三节 禽肉加工</w:t>
      </w:r>
      <w:r>
        <w:rPr>
          <w:rFonts w:hint="eastAsia"/>
        </w:rPr>
        <w:br/>
      </w:r>
      <w:r>
        <w:rPr>
          <w:rFonts w:hint="eastAsia"/>
        </w:rPr>
        <w:t>　　第四节 乳品生产</w:t>
      </w:r>
      <w:r>
        <w:rPr>
          <w:rFonts w:hint="eastAsia"/>
        </w:rPr>
        <w:br/>
      </w:r>
      <w:r>
        <w:rPr>
          <w:rFonts w:hint="eastAsia"/>
        </w:rPr>
        <w:t>　　第五节 化工染料</w:t>
      </w:r>
      <w:r>
        <w:rPr>
          <w:rFonts w:hint="eastAsia"/>
        </w:rPr>
        <w:br/>
      </w:r>
      <w:r>
        <w:rPr>
          <w:rFonts w:hint="eastAsia"/>
        </w:rPr>
        <w:t>　　第六节 酿酒工业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一、生物科研</w:t>
      </w:r>
      <w:r>
        <w:rPr>
          <w:rFonts w:hint="eastAsia"/>
        </w:rPr>
        <w:br/>
      </w:r>
      <w:r>
        <w:rPr>
          <w:rFonts w:hint="eastAsia"/>
        </w:rPr>
        <w:t>　　　　二、超市保鲜</w:t>
      </w:r>
      <w:r>
        <w:rPr>
          <w:rFonts w:hint="eastAsia"/>
        </w:rPr>
        <w:br/>
      </w:r>
      <w:r>
        <w:rPr>
          <w:rFonts w:hint="eastAsia"/>
        </w:rPr>
        <w:t>　　　　三、海洋捕捞</w:t>
      </w:r>
      <w:r>
        <w:rPr>
          <w:rFonts w:hint="eastAsia"/>
        </w:rPr>
        <w:br/>
      </w:r>
      <w:r>
        <w:rPr>
          <w:rFonts w:hint="eastAsia"/>
        </w:rPr>
        <w:t>　　　　四、混凝土搅拌</w:t>
      </w:r>
      <w:r>
        <w:rPr>
          <w:rFonts w:hint="eastAsia"/>
        </w:rPr>
        <w:br/>
      </w:r>
      <w:r>
        <w:rPr>
          <w:rFonts w:hint="eastAsia"/>
        </w:rPr>
        <w:t>　　　　五、煤矿降温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一、制冰机品牌价值成竞争杀手锏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2010-2011年中国工用制冰机产业集中度分析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2011-2015年中国工业制冰机市场盈利预测分析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2011-2015年中国工业制冰机投资商机分析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中:智:林: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afded0c0843a3" w:history="1">
        <w:r>
          <w:rPr>
            <w:rStyle w:val="Hyperlink"/>
          </w:rPr>
          <w:t>2011-2015年中国工业制冰机市场深度调研与投资商机权威评估报告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afded0c0843a3" w:history="1">
        <w:r>
          <w:rPr>
            <w:rStyle w:val="Hyperlink"/>
          </w:rPr>
          <w:t>https://www.20087.com/2011-07/R_2011_2015gongyezhibingjishichangshen.html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工业制冰机价格、制冰机10吨多少钱一台、工业制冰机多少钱一台、制冰机厂家直销、工业制冰机30吨的多少钱视频、10公分冷库板价格、工业制冰机大型哪个牌子好、小型搅拌机1600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2f590e6c4265" w:history="1">
      <w:r>
        <w:rPr>
          <w:rStyle w:val="Hyperlink"/>
        </w:rPr>
        <w:t>2011-2015年中国工业制冰机市场深度调研与投资商机权威评估报告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ezhibingjishichangshen.html" TargetMode="External" Id="Rc6eafded0c0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ezhibingjishichangshen.html" TargetMode="External" Id="R19392f590e6c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2011-07-17T00:14:00Z</dcterms:created>
  <dcterms:modified xsi:type="dcterms:W3CDTF">2011-07-17T01:14:00Z</dcterms:modified>
  <dc:subject>2011-2015年中国工业制冰机市场深度调研与投资商机权威评估报告</dc:subject>
  <dc:title>2011-2015年中国工业制冰机市场深度调研与投资商机权威评估报告</dc:title>
  <cp:keywords>2011-2015年中国工业制冰机市场深度调研与投资商机权威评估报告</cp:keywords>
  <dc:description>2011-2015年中国工业制冰机市场深度调研与投资商机权威评估报告</dc:description>
</cp:coreProperties>
</file>