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e5e1f82c4596" w:history="1">
              <w:r>
                <w:rPr>
                  <w:rStyle w:val="Hyperlink"/>
                </w:rPr>
                <w:t>2011-2015年中国海洋生物保健药品市场深度分析与投资前景分析报告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e5e1f82c4596" w:history="1">
              <w:r>
                <w:rPr>
                  <w:rStyle w:val="Hyperlink"/>
                </w:rPr>
                <w:t>2011-2015年中国海洋生物保健药品市场深度分析与投资前景分析报告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e5e1f82c4596" w:history="1">
                <w:r>
                  <w:rPr>
                    <w:rStyle w:val="Hyperlink"/>
                  </w:rPr>
                  <w:t>https://www.20087.com/2011-07/R_2011_2015haiyangshengwubaojianyaopin959.html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一直是人类可开发利用的重要资源，是为人们提供药品、保健品、食品和生物材料的巨大宝库。海洋生物富含易于消化的蛋白质和氨基酸。食物蛋白的营养价值主要取决于氨基酸的组成，海洋中鱼、贝、虾、蟹等生物蛋白质含量丰富，富含人体所必需的9种氨基酸，尤其是赖氨酸含量更比植物性食物高出许多，且易于被人体吸收。由此生产的保健药品，对人体健康有大大益处。人类需要新型保健药品，现代研究技术和生物工程技术快速发展，人们对海洋生物资源的认识日益加深，这三条构成了推动海洋生命活性物质研究的最重要的驱动力。近年来，伴随着人类向海洋进军的步伐，海洋生物资源产业发展迅猛，已成为海洋经济的一个重要部分，海洋生物保健药品产业也成为保健药品业中一个异军突起的新分支。</w:t>
      </w:r>
      <w:r>
        <w:rPr>
          <w:rFonts w:hint="eastAsia"/>
        </w:rPr>
        <w:br/>
      </w:r>
      <w:r>
        <w:rPr>
          <w:rFonts w:hint="eastAsia"/>
        </w:rPr>
        <w:t>　　在数据处理方面，报告以企业调研数据和国家统计局数据、中国进出口数据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，对2011-2015年中国海洋生物保健药品行业的发展做出了预测。同时采用统计图表等多种形式将分析结果清晰、直观的展现出来，多方位、多角度为咨询者提供了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e5e1f82c4596" w:history="1">
        <w:r>
          <w:rPr>
            <w:rStyle w:val="Hyperlink"/>
          </w:rPr>
          <w:t>2011-2015年中国海洋生物保健药品市场深度分析与投资前景分析报告</w:t>
        </w:r>
      </w:hyperlink>
      <w:r>
        <w:rPr>
          <w:rFonts w:hint="eastAsia"/>
        </w:rPr>
        <w:t>》资料详实，图表丰富，既有深入的分析，又有直观的比较，为海洋生物保健药品生产与贸易企业在激烈的市场竞争中洞察先机、调整经营策略和为战略投资者选择恰当的投资战略，提供了准确的情报信息及科学的决策依据，同时对高压变频器相关企业和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海洋生物保健药品产业相关概述</w:t>
      </w:r>
      <w:r>
        <w:rPr>
          <w:rFonts w:hint="eastAsia"/>
        </w:rPr>
        <w:br/>
      </w:r>
      <w:r>
        <w:rPr>
          <w:rFonts w:hint="eastAsia"/>
        </w:rPr>
        <w:t>　　第一节 海洋生物产业简述</w:t>
      </w:r>
      <w:r>
        <w:rPr>
          <w:rFonts w:hint="eastAsia"/>
        </w:rPr>
        <w:br/>
      </w:r>
      <w:r>
        <w:rPr>
          <w:rFonts w:hint="eastAsia"/>
        </w:rPr>
        <w:t>　　　　一、海洋新资源简介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第二节 海洋生物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第四节 海洋生物保健药品阐述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第五节 海洋生物保健药品药用价值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2010年国内外保健品产业整体运行态势分析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2007-2010年中国保健品行业主要数据监测分析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一、2007-2010年中国保健品行业规模分析</w:t>
      </w:r>
      <w:r>
        <w:rPr>
          <w:rFonts w:hint="eastAsia"/>
        </w:rPr>
        <w:br/>
      </w:r>
      <w:r>
        <w:rPr>
          <w:rFonts w:hint="eastAsia"/>
        </w:rPr>
        <w:t>　　　　二、2010年中国保健品行业结构分析</w:t>
      </w:r>
      <w:r>
        <w:rPr>
          <w:rFonts w:hint="eastAsia"/>
        </w:rPr>
        <w:br/>
      </w:r>
      <w:r>
        <w:rPr>
          <w:rFonts w:hint="eastAsia"/>
        </w:rPr>
        <w:t>　　　　三、2007-2010年中国保健品行业产值分析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四、2007-2010年中国保健品行业成本费用分析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五、2007-2010年中国保健品行业盈利能力分析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第四节 2010年中国保健食品业发展中存在的问题分析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中国海洋生物资源开发利用状况分析</w:t>
      </w:r>
      <w:r>
        <w:rPr>
          <w:rFonts w:hint="eastAsia"/>
        </w:rPr>
        <w:br/>
      </w:r>
      <w:r>
        <w:rPr>
          <w:rFonts w:hint="eastAsia"/>
        </w:rPr>
        <w:t>　　　　一、海洋生物资源综合应用开发的潜在价值</w:t>
      </w:r>
      <w:r>
        <w:rPr>
          <w:rFonts w:hint="eastAsia"/>
        </w:rPr>
        <w:br/>
      </w:r>
      <w:r>
        <w:rPr>
          <w:rFonts w:hint="eastAsia"/>
        </w:rPr>
        <w:t>　　　　二、中国海洋生物资源的开发状况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三、中国近海生物资源保护性开发与可持续利用研究</w:t>
      </w:r>
      <w:r>
        <w:rPr>
          <w:rFonts w:hint="eastAsia"/>
        </w:rPr>
        <w:br/>
      </w:r>
      <w:r>
        <w:rPr>
          <w:rFonts w:hint="eastAsia"/>
        </w:rPr>
        <w:t>　　第二节 中国重点地区海洋生物资源开发利用分析</w:t>
      </w:r>
      <w:r>
        <w:rPr>
          <w:rFonts w:hint="eastAsia"/>
        </w:rPr>
        <w:br/>
      </w:r>
      <w:r>
        <w:rPr>
          <w:rFonts w:hint="eastAsia"/>
        </w:rPr>
        <w:t>　　　　一、福建海洋生态及生物资源养护状况及措施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二、河北海洋生物资源发展状况及建议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国外海洋生物资源开发、利用经验借鉴</w:t>
      </w:r>
      <w:r>
        <w:rPr>
          <w:rFonts w:hint="eastAsia"/>
        </w:rPr>
        <w:br/>
      </w:r>
      <w:r>
        <w:rPr>
          <w:rFonts w:hint="eastAsia"/>
        </w:rPr>
        <w:t>　　第四节 我国海洋生物资源可持续发展对策研究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2010年中国海洋生物保健药品运营形势分析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第二节 2010年海洋生物制药行业状况解析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二、中国海洋生物制药行业状况解析</w:t>
      </w:r>
      <w:r>
        <w:rPr>
          <w:rFonts w:hint="eastAsia"/>
        </w:rPr>
        <w:br/>
      </w:r>
      <w:r>
        <w:rPr>
          <w:rFonts w:hint="eastAsia"/>
        </w:rPr>
        <w:t>　　第三节 2010年中国主要地区海洋生物制药行业发展状况分析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一、山东海洋生物制药行业发展概况</w:t>
      </w:r>
      <w:r>
        <w:rPr>
          <w:rFonts w:hint="eastAsia"/>
        </w:rPr>
        <w:br/>
      </w:r>
      <w:r>
        <w:rPr>
          <w:rFonts w:hint="eastAsia"/>
        </w:rPr>
        <w:t>　　　　二、浙江海洋生物制药行业发展概况</w:t>
      </w:r>
      <w:r>
        <w:rPr>
          <w:rFonts w:hint="eastAsia"/>
        </w:rPr>
        <w:br/>
      </w:r>
      <w:r>
        <w:rPr>
          <w:rFonts w:hint="eastAsia"/>
        </w:rPr>
        <w:t>　　　　三、广西海洋生物制药行业发展概况</w:t>
      </w:r>
      <w:r>
        <w:rPr>
          <w:rFonts w:hint="eastAsia"/>
        </w:rPr>
        <w:br/>
      </w:r>
      <w:r>
        <w:rPr>
          <w:rFonts w:hint="eastAsia"/>
        </w:rPr>
        <w:t>　　第四节 2010年中国海洋生物制药的研究领域及技术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2010年中国海洋生物制药发展的问题及策略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二、中国海洋制药发展的对策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2010年中国海洋生物保健药品市场消费者分析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2010年中国海洋生物保健药品消费者分析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一、消费者对海洋生物保健药品的认知程度</w:t>
      </w:r>
      <w:r>
        <w:rPr>
          <w:rFonts w:hint="eastAsia"/>
        </w:rPr>
        <w:br/>
      </w:r>
      <w:r>
        <w:rPr>
          <w:rFonts w:hint="eastAsia"/>
        </w:rPr>
        <w:t>　　　　二、购买海洋生物保健药品产品的原因</w:t>
      </w:r>
      <w:r>
        <w:rPr>
          <w:rFonts w:hint="eastAsia"/>
        </w:rPr>
        <w:br/>
      </w:r>
      <w:r>
        <w:rPr>
          <w:rFonts w:hint="eastAsia"/>
        </w:rPr>
        <w:t>　　　　三、消费者对海洋生物保健药品产品的满意度</w:t>
      </w:r>
      <w:r>
        <w:rPr>
          <w:rFonts w:hint="eastAsia"/>
        </w:rPr>
        <w:br/>
      </w:r>
      <w:r>
        <w:rPr>
          <w:rFonts w:hint="eastAsia"/>
        </w:rPr>
        <w:t>　　　　四、消费者对海洋生物保健药品的认知渠道</w:t>
      </w:r>
      <w:r>
        <w:rPr>
          <w:rFonts w:hint="eastAsia"/>
        </w:rPr>
        <w:br/>
      </w:r>
      <w:r>
        <w:rPr>
          <w:rFonts w:hint="eastAsia"/>
        </w:rPr>
        <w:t>　　第三节 中国重点省市海洋生物保健药品消费者分析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2010年中国鱼油市场消费形态势分析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一、鱼油深加工业运行形势概况</w:t>
      </w:r>
      <w:r>
        <w:rPr>
          <w:rFonts w:hint="eastAsia"/>
        </w:rPr>
        <w:br/>
      </w:r>
      <w:r>
        <w:rPr>
          <w:rFonts w:hint="eastAsia"/>
        </w:rPr>
        <w:t>　　　　二、2007-2010年中国鱼油提取及制品行业主要数据监测分析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第三节 2010年中国鱼油提取技术分析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2010年中国鱼油市场运行现状综述</w:t>
      </w:r>
      <w:r>
        <w:rPr>
          <w:rFonts w:hint="eastAsia"/>
        </w:rPr>
        <w:br/>
      </w:r>
      <w:r>
        <w:rPr>
          <w:rFonts w:hint="eastAsia"/>
        </w:rPr>
        <w:t>　　第二节 2010年中国鱼油深度剖析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2010年中国深海鱼油市场运行透析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t>　　第四节 2007-2010年中国鱼油进出口数据统计情况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一、2007-2010年中国鱼油进口数据分析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二、2007-2010年中国鱼油出口数据分析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四、2007-2010年中国鱼油进出口国家及地区分析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2010年中国螺旋藻产业市场综述</w:t>
      </w:r>
      <w:r>
        <w:rPr>
          <w:rFonts w:hint="eastAsia"/>
        </w:rPr>
        <w:br/>
      </w:r>
      <w:r>
        <w:rPr>
          <w:rFonts w:hint="eastAsia"/>
        </w:rPr>
        <w:t>　　第二节 2010年中国螺旋藻产业供给情况分析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第三节 2010年中国螺旋藻产业市场需求情况分析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2010年中国海狗油市场透析</w:t>
      </w:r>
      <w:r>
        <w:rPr>
          <w:rFonts w:hint="eastAsia"/>
        </w:rPr>
        <w:br/>
      </w:r>
      <w:r>
        <w:rPr>
          <w:rFonts w:hint="eastAsia"/>
        </w:rPr>
        <w:t>　　第一节 海狗油基础概述</w:t>
      </w:r>
      <w:r>
        <w:rPr>
          <w:rFonts w:hint="eastAsia"/>
        </w:rPr>
        <w:br/>
      </w:r>
      <w:r>
        <w:rPr>
          <w:rFonts w:hint="eastAsia"/>
        </w:rPr>
        <w:t>　　　　一、海狗油成分及价值分析</w:t>
      </w:r>
      <w:r>
        <w:rPr>
          <w:rFonts w:hint="eastAsia"/>
        </w:rPr>
        <w:br/>
      </w:r>
      <w:r>
        <w:rPr>
          <w:rFonts w:hint="eastAsia"/>
        </w:rPr>
        <w:t>　　　　二、海狗的分布</w:t>
      </w:r>
      <w:r>
        <w:rPr>
          <w:rFonts w:hint="eastAsia"/>
        </w:rPr>
        <w:br/>
      </w:r>
      <w:r>
        <w:rPr>
          <w:rFonts w:hint="eastAsia"/>
        </w:rPr>
        <w:t>　　　　三、海狗油工艺加工</w:t>
      </w:r>
      <w:r>
        <w:rPr>
          <w:rFonts w:hint="eastAsia"/>
        </w:rPr>
        <w:br/>
      </w:r>
      <w:r>
        <w:rPr>
          <w:rFonts w:hint="eastAsia"/>
        </w:rPr>
        <w:t>　　第二节 纳米比亚海狗油市场竞争力分析</w:t>
      </w:r>
      <w:r>
        <w:rPr>
          <w:rFonts w:hint="eastAsia"/>
        </w:rPr>
        <w:br/>
      </w:r>
      <w:r>
        <w:rPr>
          <w:rFonts w:hint="eastAsia"/>
        </w:rPr>
        <w:t>　　第三节 2010年中国海狗油市场分析</w:t>
      </w:r>
      <w:r>
        <w:rPr>
          <w:rFonts w:hint="eastAsia"/>
        </w:rPr>
        <w:br/>
      </w:r>
      <w:r>
        <w:rPr>
          <w:rFonts w:hint="eastAsia"/>
        </w:rPr>
        <w:t>　　　　一、消费者认知程度</w:t>
      </w:r>
      <w:r>
        <w:rPr>
          <w:rFonts w:hint="eastAsia"/>
        </w:rPr>
        <w:br/>
      </w:r>
      <w:r>
        <w:rPr>
          <w:rFonts w:hint="eastAsia"/>
        </w:rPr>
        <w:t>　　　　二、海狗油市场消费形势</w:t>
      </w:r>
      <w:r>
        <w:rPr>
          <w:rFonts w:hint="eastAsia"/>
        </w:rPr>
        <w:br/>
      </w:r>
      <w:r>
        <w:rPr>
          <w:rFonts w:hint="eastAsia"/>
        </w:rPr>
        <w:t>　　　　三、海狗油市场价格分析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2010年中国海洋生物保健药品业市场竞争格局分析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一、海洋生物保健药品竞争力分析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二、海洋生物保健药品技术竞争力分析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三、海洋生物保健药品营销竞争分析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2010年中国海洋生物保健药品重点企业运营情况分析</w:t>
      </w:r>
      <w:r>
        <w:rPr>
          <w:rFonts w:hint="eastAsia"/>
        </w:rPr>
        <w:br/>
      </w:r>
      <w:r>
        <w:rPr>
          <w:rFonts w:hint="eastAsia"/>
        </w:rPr>
        <w:t>　　第一节 鱼油</w:t>
      </w:r>
      <w:r>
        <w:rPr>
          <w:rFonts w:hint="eastAsia"/>
        </w:rPr>
        <w:br/>
      </w:r>
      <w:r>
        <w:rPr>
          <w:rFonts w:hint="eastAsia"/>
        </w:rPr>
        <w:t>　　　　一、福建高龙实业有限公司</w:t>
      </w:r>
      <w:r>
        <w:rPr>
          <w:rFonts w:hint="eastAsia"/>
        </w:rPr>
        <w:br/>
      </w:r>
      <w:r>
        <w:rPr>
          <w:rFonts w:hint="eastAsia"/>
        </w:rPr>
        <w:t>　　　　二、浙江万联药业有限公司</w:t>
      </w:r>
      <w:r>
        <w:rPr>
          <w:rFonts w:hint="eastAsia"/>
        </w:rPr>
        <w:br/>
      </w:r>
      <w:r>
        <w:rPr>
          <w:rFonts w:hint="eastAsia"/>
        </w:rPr>
        <w:t>　　　　三、天津尚赫保健用品有限公司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四、龙海清信农渔牧开发有限公司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五、康麦斯（宁波）生物工程有限公司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六、上海恒寿堂药业有限公司</w:t>
      </w:r>
      <w:r>
        <w:rPr>
          <w:rFonts w:hint="eastAsia"/>
        </w:rPr>
        <w:br/>
      </w:r>
      <w:r>
        <w:rPr>
          <w:rFonts w:hint="eastAsia"/>
        </w:rPr>
        <w:t>　　　　七、浙江神舟海洋生物工程有限公司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第二节 螺旋藻</w:t>
      </w:r>
      <w:r>
        <w:rPr>
          <w:rFonts w:hint="eastAsia"/>
        </w:rPr>
        <w:br/>
      </w:r>
      <w:r>
        <w:rPr>
          <w:rFonts w:hint="eastAsia"/>
        </w:rPr>
        <w:t>　　　　一、云南绿A生物工程有限公司</w:t>
      </w:r>
      <w:r>
        <w:rPr>
          <w:rFonts w:hint="eastAsia"/>
        </w:rPr>
        <w:br/>
      </w:r>
      <w:r>
        <w:rPr>
          <w:rFonts w:hint="eastAsia"/>
        </w:rPr>
        <w:t>　　　　二、山东天顺药业股份有限公司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三、福清市新大泽螺旋藻有限公司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四、福建省神六保健食品有限公司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五、湖南绿之韵生物工程有限公司</w:t>
      </w:r>
      <w:r>
        <w:rPr>
          <w:rFonts w:hint="eastAsia"/>
        </w:rPr>
        <w:br/>
      </w:r>
      <w:r>
        <w:rPr>
          <w:rFonts w:hint="eastAsia"/>
        </w:rPr>
        <w:t>　　第三节 海狗油</w:t>
      </w:r>
      <w:r>
        <w:rPr>
          <w:rFonts w:hint="eastAsia"/>
        </w:rPr>
        <w:br/>
      </w:r>
      <w:r>
        <w:rPr>
          <w:rFonts w:hint="eastAsia"/>
        </w:rPr>
        <w:t>　　　　一、宁波御坊堂生物科技有限公司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二、山东天地健生物工程有限公司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三、山东北极神生物工程有限公司</w:t>
      </w:r>
      <w:r>
        <w:rPr>
          <w:rFonts w:hint="eastAsia"/>
        </w:rPr>
        <w:br/>
      </w:r>
      <w:r>
        <w:rPr>
          <w:rFonts w:hint="eastAsia"/>
        </w:rPr>
        <w:t>　　　　四、海南加华海产生物制药有限公司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2011-2015年中国海洋生物药品市场前景预测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二、中国海洋生物制药行业的研发展望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2011-2015年中国海洋生物保健品市场前景预测</w:t>
      </w:r>
      <w:r>
        <w:rPr>
          <w:rFonts w:hint="eastAsia"/>
        </w:rPr>
        <w:br/>
      </w:r>
      <w:r>
        <w:rPr>
          <w:rFonts w:hint="eastAsia"/>
        </w:rPr>
        <w:t>　　第三节 2011-2015年中国海洋生物产业市场预测分析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2010-2010年中国海洋生物保健药品市场投资环境分析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t>　　　　三、中国人口健康情况分析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2010-2010年中国海洋生物保健药品市场投资前景预测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一、海洋药物成为科技研发热点及投资潜力分析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二、海洋生物医药开辟人类健康新领域投资价值研究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2011-2015年中国海洋生物保健药品投资风险预警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第三节 (中^智林)投资策略建议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e5e1f82c4596" w:history="1">
        <w:r>
          <w:rPr>
            <w:rStyle w:val="Hyperlink"/>
          </w:rPr>
          <w:t>2011-2015年中国海洋生物保健药品市场深度分析与投资前景分析报告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e5e1f82c4596" w:history="1">
        <w:r>
          <w:rPr>
            <w:rStyle w:val="Hyperlink"/>
          </w:rPr>
          <w:t>https://www.20087.com/2011-07/R_2011_2015haiyangshengwubaojianyaopin959.html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热点：海洋保健品有哪些、海洋生物保健药品是什么、海洋生物医药、海洋保健产品、生物保健品有哪些品牌、海洋生物用药价值、中国药用海洋生物、海洋生物药用资源有哪些、中国十大水产药品牌介绍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787cddaec4c50" w:history="1">
      <w:r>
        <w:rPr>
          <w:rStyle w:val="Hyperlink"/>
        </w:rPr>
        <w:t>2011-2015年中国海洋生物保健药品市场深度分析与投资前景分析报告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iyangshengwubaojianyaopin959.html" TargetMode="External" Id="R7d6de5e1f82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iyangshengwubaojianyaopin959.html" TargetMode="External" Id="R042787cddae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2011-07-11T00:55:00Z</dcterms:created>
  <dcterms:modified xsi:type="dcterms:W3CDTF">2011-07-11T01:55:00Z</dcterms:modified>
  <dc:subject>2011-2015年中国海洋生物保健药品市场深度分析与投资前景分析报告</dc:subject>
  <dc:title>2011-2015年中国海洋生物保健药品市场深度分析与投资前景分析报告</dc:title>
  <cp:keywords>2011-2015年中国海洋生物保健药品市场深度分析与投资前景分析报告</cp:keywords>
  <dc:description>2011-2015年中国海洋生物保健药品市场深度分析与投资前景分析报告</dc:description>
</cp:coreProperties>
</file>