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abe850a9247c9" w:history="1">
              <w:r>
                <w:rPr>
                  <w:rStyle w:val="Hyperlink"/>
                </w:rPr>
                <w:t>2011-2015年中国生化试剂行业市场潜力及投资风险分析报告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abe850a9247c9" w:history="1">
              <w:r>
                <w:rPr>
                  <w:rStyle w:val="Hyperlink"/>
                </w:rPr>
                <w:t>2011-2015年中国生化试剂行业市场潜力及投资风险分析报告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abe850a9247c9" w:history="1">
                <w:r>
                  <w:rPr>
                    <w:rStyle w:val="Hyperlink"/>
                  </w:rPr>
                  <w:t>https://www.20087.com/2011-07/R_2011_2015shenghuashijixingyeshichang.html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一、世界生化试剂行业市场分析</w:t>
      </w:r>
      <w:r>
        <w:rPr>
          <w:rFonts w:hint="eastAsia"/>
        </w:rPr>
        <w:br/>
      </w:r>
      <w:r>
        <w:rPr>
          <w:rFonts w:hint="eastAsia"/>
        </w:rPr>
        <w:t>　　　　二、世界生化试剂行业运行特点分析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三、世界生化试剂主要产品价格分析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2010-2011年中国生化试剂经济环境分析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　　四、分类管理的隐忧</w:t>
      </w:r>
      <w:r>
        <w:rPr>
          <w:rFonts w:hint="eastAsia"/>
        </w:rPr>
        <w:br/>
      </w:r>
      <w:r>
        <w:rPr>
          <w:rFonts w:hint="eastAsia"/>
        </w:rPr>
        <w:t>　　第三节 2010-2011年中国生化试剂行业发展社会环境分析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一、中国生化试剂价格走势分析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2010-2011年中国生化试剂市场运营态势分析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2010-2011年中国生化试剂行业发展面临的问题分析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五、生物碱的应用领域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核算测试剂</w:t>
      </w:r>
      <w:r>
        <w:rPr>
          <w:rFonts w:hint="eastAsia"/>
        </w:rPr>
        <w:br/>
      </w:r>
      <w:r>
        <w:rPr>
          <w:rFonts w:hint="eastAsia"/>
        </w:rPr>
        <w:t>　　　　一、全球核算测试剂市场规模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二、国内核算检测试剂市场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2008-2010年中国生物碱及其盐、醚、酯等衍生物市场进出口数据分析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2008-2010年中国生物碱及其盐、醚、酯等衍生物出口统计</w:t>
      </w:r>
      <w:r>
        <w:rPr>
          <w:rFonts w:hint="eastAsia"/>
        </w:rPr>
        <w:br/>
      </w:r>
      <w:r>
        <w:rPr>
          <w:rFonts w:hint="eastAsia"/>
        </w:rPr>
        <w:t>　　第二节 2008-2010年中国生物碱及其盐、醚、酯等衍生物进口统计</w:t>
      </w:r>
      <w:r>
        <w:rPr>
          <w:rFonts w:hint="eastAsia"/>
        </w:rPr>
        <w:br/>
      </w:r>
      <w:r>
        <w:rPr>
          <w:rFonts w:hint="eastAsia"/>
        </w:rPr>
        <w:t>　　第三节 2008-2010年中国生物碱及其盐、醚、酯等衍生物进出口价格对比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中国生物碱及其盐、醚、酯等衍生物进出口主要来源地及出口目的地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2008-2010年中国氨基酸衍生物市场进出口数据分析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一、2008-2010年中国氨基酸衍生物出口统计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二、2008-2010年中国氨基酸衍生物进口统计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三、2008-2010年中国氨基酸衍生物进出口价格对比</w:t>
      </w:r>
      <w:r>
        <w:rPr>
          <w:rFonts w:hint="eastAsia"/>
        </w:rPr>
        <w:br/>
      </w:r>
      <w:r>
        <w:rPr>
          <w:rFonts w:hint="eastAsia"/>
        </w:rPr>
        <w:t>　　　　四、中国氨基酸衍生物进出口主要来源地及出口目的地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2008-2010年中国其他氨基酸市场进出口数据分析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一、2008-2010年中国其他氨基酸出口统计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二、2008-2010年中国其他氨基酸进口统计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三、2008-2010年中国其他氨基酸进出口价格对比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四、中国其他氨基酸进出口主要来源地及出口目的地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2008-2010年中国氨基醇酚、氨基酸酚市场进出口数据分析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一、2008-2010年中国氨基醇酚、氨基酸酚出口统计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二、2008-2010年中国氨基醇酚、氨基酸酚进口统计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三、2008-2010年中国氨基醇酚、氨基酸酚进出口价格对比</w:t>
      </w:r>
      <w:r>
        <w:rPr>
          <w:rFonts w:hint="eastAsia"/>
        </w:rPr>
        <w:br/>
      </w:r>
      <w:r>
        <w:rPr>
          <w:rFonts w:hint="eastAsia"/>
        </w:rPr>
        <w:t>　　　　四、中国氨基醇酚、氨基酸酚进出口主要来源地及出口目的地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2008-2010年中国甲硫氨酸（蛋氨酸）市场进出口数据分析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一、2008-2010年中国甲硫氨酸（蛋氨酸）出口统计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二、2008-2010年中国甲硫氨酸（蛋氨酸）进口统计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三、2008-2010年中国甲硫氨酸（蛋氨酸）进出口价格对比</w:t>
      </w:r>
      <w:r>
        <w:rPr>
          <w:rFonts w:hint="eastAsia"/>
        </w:rPr>
        <w:br/>
      </w:r>
      <w:r>
        <w:rPr>
          <w:rFonts w:hint="eastAsia"/>
        </w:rPr>
        <w:t>　　　　四、中国甲硫氨酸（蛋氨酸）进出口主要来源地及出口目的地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2008-2010年中国赖氨酸市场进出口数据分析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一、2008-2010年中国赖氨酸出口统计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二、2008-2010年中国赖氨酸进口统计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三、2008-2010年中国赖氨酸进出口价格对比</w:t>
      </w:r>
      <w:r>
        <w:rPr>
          <w:rFonts w:hint="eastAsia"/>
        </w:rPr>
        <w:br/>
      </w:r>
      <w:r>
        <w:rPr>
          <w:rFonts w:hint="eastAsia"/>
        </w:rPr>
        <w:t>　　　　四、中国赖氨酸进出口主要来源地及出口目的地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2010-2011年中国主要生化试剂的市场分析及各主要产品需求分析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肾脏疾患</w:t>
      </w:r>
      <w:r>
        <w:rPr>
          <w:rFonts w:hint="eastAsia"/>
        </w:rPr>
        <w:br/>
      </w:r>
      <w:r>
        <w:rPr>
          <w:rFonts w:hint="eastAsia"/>
        </w:rPr>
        <w:t>　　第三节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糖尿病及其他内分泌疾病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治疗药物检测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2004-2011年中国化学试剂与助剂制造行业主要经济运行数据监测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2010-2011年中国化学试剂与助剂制造行业应收账款分析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2010-2011年生化试剂行业市场竞争态势分析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2010-2011年中国生化试剂行业区域竞争分析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2010-2011年中国生化试剂行业竞争存在的问题分析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2010-2011年中国生化试剂重点企业竞争力与关键性数据分析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南通大伦化工有限公司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枣庄联丰福园生物开发有限公司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青岛金益生化制品有限公司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武汉武大弘元股份有限公司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宁波市镇海海德氨基酸有限公司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2011-2015年中国生化试剂行业投资机会与风险分析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2011-2015年中国生化试剂行业投资环境分析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2011-2015年中国生化试剂行业投资机会分析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2011-2015年中国生化试剂行业投资风险分析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2011-2015年中国生化试剂行业市场预测分析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一、2011-2015年生化试剂行业供应预测</w:t>
      </w:r>
      <w:r>
        <w:rPr>
          <w:rFonts w:hint="eastAsia"/>
        </w:rPr>
        <w:br/>
      </w:r>
      <w:r>
        <w:rPr>
          <w:rFonts w:hint="eastAsia"/>
        </w:rPr>
        <w:t>　　　　二、2011-2015年生化试剂行业需求预测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三、2011-2015年生化试剂行业盈利能力预测</w:t>
      </w:r>
      <w:r>
        <w:rPr>
          <w:rFonts w:hint="eastAsia"/>
        </w:rPr>
        <w:br/>
      </w:r>
      <w:r>
        <w:rPr>
          <w:rFonts w:hint="eastAsia"/>
        </w:rPr>
        <w:t>　　第三节 中^智^林^2011-2015年中国生化试剂行业竞争格局预测分析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2008-2010年中国生物碱及其盐、醚、酯等衍生物出口统计</w:t>
      </w:r>
      <w:r>
        <w:rPr>
          <w:rFonts w:hint="eastAsia"/>
        </w:rPr>
        <w:br/>
      </w:r>
      <w:r>
        <w:rPr>
          <w:rFonts w:hint="eastAsia"/>
        </w:rPr>
        <w:t>　　图表 2008-2010年中国生物碱及其盐、醚、酯等衍生物进口统计</w:t>
      </w:r>
      <w:r>
        <w:rPr>
          <w:rFonts w:hint="eastAsia"/>
        </w:rPr>
        <w:br/>
      </w:r>
      <w:r>
        <w:rPr>
          <w:rFonts w:hint="eastAsia"/>
        </w:rPr>
        <w:t>　　图表 2008-2010年中国生物碱及其盐、醚、酯等衍生物进出口价格对比</w:t>
      </w:r>
      <w:r>
        <w:rPr>
          <w:rFonts w:hint="eastAsia"/>
        </w:rPr>
        <w:br/>
      </w:r>
      <w:r>
        <w:rPr>
          <w:rFonts w:hint="eastAsia"/>
        </w:rPr>
        <w:t>　　图表 中国生物碱及其盐、醚、酯等衍生物进出口主要来源地及出口目的地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2008-2010年中国氨基酸衍生物出口统计</w:t>
      </w:r>
      <w:r>
        <w:rPr>
          <w:rFonts w:hint="eastAsia"/>
        </w:rPr>
        <w:br/>
      </w:r>
      <w:r>
        <w:rPr>
          <w:rFonts w:hint="eastAsia"/>
        </w:rPr>
        <w:t>　　图表 2008-2010年中国氨基酸衍生物进口统计</w:t>
      </w:r>
      <w:r>
        <w:rPr>
          <w:rFonts w:hint="eastAsia"/>
        </w:rPr>
        <w:br/>
      </w:r>
      <w:r>
        <w:rPr>
          <w:rFonts w:hint="eastAsia"/>
        </w:rPr>
        <w:t>　　图表 2008-2010年中国氨基酸衍生物进出口价格对比</w:t>
      </w:r>
      <w:r>
        <w:rPr>
          <w:rFonts w:hint="eastAsia"/>
        </w:rPr>
        <w:br/>
      </w:r>
      <w:r>
        <w:rPr>
          <w:rFonts w:hint="eastAsia"/>
        </w:rPr>
        <w:t>　　图表 中国氨基酸衍生物进出口主要来源地及出口目的地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2008-2010年中国其他氨基酸出口统计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2008-2010年中国其他氨基酸进口统计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2008-2010年中国其他氨基酸进出口价格对比</w:t>
      </w:r>
      <w:r>
        <w:rPr>
          <w:rFonts w:hint="eastAsia"/>
        </w:rPr>
        <w:br/>
      </w:r>
      <w:r>
        <w:rPr>
          <w:rFonts w:hint="eastAsia"/>
        </w:rPr>
        <w:t>　　图表 中国其他氨基酸进出口主要来源地及出口目的地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2008-2010年中国氨基醇酚、氨基酸酚出口统计</w:t>
      </w:r>
      <w:r>
        <w:rPr>
          <w:rFonts w:hint="eastAsia"/>
        </w:rPr>
        <w:br/>
      </w:r>
      <w:r>
        <w:rPr>
          <w:rFonts w:hint="eastAsia"/>
        </w:rPr>
        <w:t>　　图表 2008-2010年中国氨基醇酚、氨基酸酚进口统计</w:t>
      </w:r>
      <w:r>
        <w:rPr>
          <w:rFonts w:hint="eastAsia"/>
        </w:rPr>
        <w:br/>
      </w:r>
      <w:r>
        <w:rPr>
          <w:rFonts w:hint="eastAsia"/>
        </w:rPr>
        <w:t>　　图表 2008-2010年中国氨基醇酚、氨基酸酚进出口价格对比</w:t>
      </w:r>
      <w:r>
        <w:rPr>
          <w:rFonts w:hint="eastAsia"/>
        </w:rPr>
        <w:br/>
      </w:r>
      <w:r>
        <w:rPr>
          <w:rFonts w:hint="eastAsia"/>
        </w:rPr>
        <w:t>　　图表 中国氨基醇酚、氨基酸酚进出口主要来源地及出口目的地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2008-2010年中国甲硫氨酸（蛋氨酸）出口统计</w:t>
      </w:r>
      <w:r>
        <w:rPr>
          <w:rFonts w:hint="eastAsia"/>
        </w:rPr>
        <w:br/>
      </w:r>
      <w:r>
        <w:rPr>
          <w:rFonts w:hint="eastAsia"/>
        </w:rPr>
        <w:t>　　图表 2008-2010年中国甲硫氨酸（蛋氨酸）进口统计</w:t>
      </w:r>
      <w:r>
        <w:rPr>
          <w:rFonts w:hint="eastAsia"/>
        </w:rPr>
        <w:br/>
      </w:r>
      <w:r>
        <w:rPr>
          <w:rFonts w:hint="eastAsia"/>
        </w:rPr>
        <w:t>　　图表 2008-2010年中国甲硫氨酸（蛋氨酸）进出口价格对比</w:t>
      </w:r>
      <w:r>
        <w:rPr>
          <w:rFonts w:hint="eastAsia"/>
        </w:rPr>
        <w:br/>
      </w:r>
      <w:r>
        <w:rPr>
          <w:rFonts w:hint="eastAsia"/>
        </w:rPr>
        <w:t>　　图表 中国甲硫氨酸（蛋氨酸）进出口主要来源地及出口目的地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2008-2010年中国赖氨酸出口统计</w:t>
      </w:r>
      <w:r>
        <w:rPr>
          <w:rFonts w:hint="eastAsia"/>
        </w:rPr>
        <w:br/>
      </w:r>
      <w:r>
        <w:rPr>
          <w:rFonts w:hint="eastAsia"/>
        </w:rPr>
        <w:t>　　图表 2008-2010年中国赖氨酸进口统计</w:t>
      </w:r>
      <w:r>
        <w:rPr>
          <w:rFonts w:hint="eastAsia"/>
        </w:rPr>
        <w:br/>
      </w:r>
      <w:r>
        <w:rPr>
          <w:rFonts w:hint="eastAsia"/>
        </w:rPr>
        <w:t>　　图表 2008-2010年中国赖氨酸进出口价格对比</w:t>
      </w:r>
      <w:r>
        <w:rPr>
          <w:rFonts w:hint="eastAsia"/>
        </w:rPr>
        <w:br/>
      </w:r>
      <w:r>
        <w:rPr>
          <w:rFonts w:hint="eastAsia"/>
        </w:rPr>
        <w:t>　　图表 中国赖氨酸进出口主要来源地及出口目的地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无锡瑞年实业有限公司盈利指标情况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无锡瑞年实业有限公司资产运行指标状况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无锡瑞年实业有限公司资产负债能力指标分析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无锡瑞年实业有限公司盈利能力情况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无锡瑞年实业有限公司销售收入情况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无锡瑞年实业有限公司成本费用构成情况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山东振兴化工有限公司盈利指标情况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山东振兴化工有限公司资产运行指标状况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山东振兴化工有限公司资产负债能力指标分析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山东振兴化工有限公司盈利能力情况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山东振兴化工有限公司销售收入情况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山东振兴化工有限公司成本费用构成情况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南通大伦化工有限公司盈利指标情况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南通大伦化工有限公司资产运行指标状况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南通大伦化工有限公司资产负债能力指标分析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南通大伦化工有限公司盈利能力情况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南通大伦化工有限公司销售收入情况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南通大伦化工有限公司成本费用构成情况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abe850a9247c9" w:history="1">
        <w:r>
          <w:rPr>
            <w:rStyle w:val="Hyperlink"/>
          </w:rPr>
          <w:t>2011-2015年中国生化试剂行业市场潜力及投资风险分析报告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abe850a9247c9" w:history="1">
        <w:r>
          <w:rPr>
            <w:rStyle w:val="Hyperlink"/>
          </w:rPr>
          <w:t>https://www.20087.com/2011-07/R_2011_2015shenghuashijixingyeshichang.html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热点：什么叫化学试剂、生化试剂包括哪些项目、生物试剂是干什么用、生化试剂盒和elisa试剂盒的区别、生命科学试剂是啥、生化试剂sop文件、reagents、日立生化试剂、国产生化排行榜前十名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8beb04744218" w:history="1">
      <w:r>
        <w:rPr>
          <w:rStyle w:val="Hyperlink"/>
        </w:rPr>
        <w:t>2011-2015年中国生化试剂行业市场潜力及投资风险分析报告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enghuashijixingyeshichang.html" TargetMode="External" Id="R9caabe850a92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enghuashijixingyeshichang.html" TargetMode="External" Id="Re9318beb0474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2011-07-20T02:28:00Z</dcterms:created>
  <dcterms:modified xsi:type="dcterms:W3CDTF">2011-07-20T03:28:00Z</dcterms:modified>
  <dc:subject>2011-2015年中国生化试剂行业市场潜力及投资风险分析报告</dc:subject>
  <dc:title>2011-2015年中国生化试剂行业市场潜力及投资风险分析报告</dc:title>
  <cp:keywords>2011-2015年中国生化试剂行业市场潜力及投资风险分析报告</cp:keywords>
  <dc:description>2011-2015年中国生化试剂行业市场潜力及投资风险分析报告</dc:description>
</cp:coreProperties>
</file>