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c84181f664bc0" w:history="1">
              <w:r>
                <w:rPr>
                  <w:rStyle w:val="Hyperlink"/>
                </w:rPr>
                <w:t>2011-2015年中国生活用纸市场分析预测与产业投资风险分析报告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c84181f664bc0" w:history="1">
              <w:r>
                <w:rPr>
                  <w:rStyle w:val="Hyperlink"/>
                </w:rPr>
                <w:t>2011-2015年中国生活用纸市场分析预测与产业投资风险分析报告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dc84181f664bc0" w:history="1">
                <w:r>
                  <w:rPr>
                    <w:rStyle w:val="Hyperlink"/>
                  </w:rPr>
                  <w:t>https://www.20087.com/2011-07/R_2011_2015shenghuoyongzhishichangfenx.html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生活用纸产品概述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生活用纸行业环境分析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我国生活用纸行业政策环境分析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我国生活用纸行业技术环境分析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一、我国生活用纸技术发展概况</w:t>
      </w:r>
      <w:r>
        <w:rPr>
          <w:rFonts w:hint="eastAsia"/>
        </w:rPr>
        <w:br/>
      </w:r>
      <w:r>
        <w:rPr>
          <w:rFonts w:hint="eastAsia"/>
        </w:rPr>
        <w:t>　　　　二、我国生活用纸产品工艺特点或流程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三、我国生活用纸行业技术发展趋势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中国生活用纸市场分析</w:t>
      </w:r>
      <w:r>
        <w:rPr>
          <w:rFonts w:hint="eastAsia"/>
        </w:rPr>
        <w:br/>
      </w:r>
      <w:r>
        <w:rPr>
          <w:rFonts w:hint="eastAsia"/>
        </w:rPr>
        <w:t>　　第一节 生活用纸市场现状分析及预测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一、2006-2011年1-4月我国生活用纸市场规模分析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二、2011-2015年我国生活用纸市场规模预测</w:t>
      </w:r>
      <w:r>
        <w:rPr>
          <w:rFonts w:hint="eastAsia"/>
        </w:rPr>
        <w:br/>
      </w:r>
      <w:r>
        <w:rPr>
          <w:rFonts w:hint="eastAsia"/>
        </w:rPr>
        <w:t>　　第二节 生活用纸产品产能分析及预测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一、2006-2011年1-4月我国生活用纸产能分析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二、2011-2015年我国生活用纸产能预测</w:t>
      </w:r>
      <w:r>
        <w:rPr>
          <w:rFonts w:hint="eastAsia"/>
        </w:rPr>
        <w:br/>
      </w:r>
      <w:r>
        <w:rPr>
          <w:rFonts w:hint="eastAsia"/>
        </w:rPr>
        <w:t>　　第三节 生活用纸产品产量分析及预测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一、2006-2011年1-4月我国生活用纸产量分析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二、2011-2015年我国生活用纸产量预测</w:t>
      </w:r>
      <w:r>
        <w:rPr>
          <w:rFonts w:hint="eastAsia"/>
        </w:rPr>
        <w:br/>
      </w:r>
      <w:r>
        <w:rPr>
          <w:rFonts w:hint="eastAsia"/>
        </w:rPr>
        <w:t>　　第四节 生活用纸市场需求分析及预测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一、2006-2011年1-4月我国生活用纸市场需求分析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二、2011-2015年我国生活用纸市场需求预测</w:t>
      </w:r>
      <w:r>
        <w:rPr>
          <w:rFonts w:hint="eastAsia"/>
        </w:rPr>
        <w:br/>
      </w:r>
      <w:r>
        <w:rPr>
          <w:rFonts w:hint="eastAsia"/>
        </w:rPr>
        <w:t>　　第五节 生活用纸价格趋势分析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一、2006-2011年1-4月我国生活用纸市场价格分析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二、2011-2015年我国生活用纸市场价格预测</w:t>
      </w:r>
      <w:r>
        <w:rPr>
          <w:rFonts w:hint="eastAsia"/>
        </w:rPr>
        <w:br/>
      </w:r>
      <w:r>
        <w:rPr>
          <w:rFonts w:hint="eastAsia"/>
        </w:rPr>
        <w:t>　　第六节 生活用纸进出口数据分析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一、2006-2011年1-4月我国生活用纸进出口数据分析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二、2011-2015年国内生活用纸产品未来进出口情况预测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生活用纸主要生产厂商介绍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生活用纸行业相关产业分析</w:t>
      </w:r>
      <w:r>
        <w:rPr>
          <w:rFonts w:hint="eastAsia"/>
        </w:rPr>
        <w:br/>
      </w:r>
      <w:r>
        <w:rPr>
          <w:rFonts w:hint="eastAsia"/>
        </w:rPr>
        <w:t>　　第一节 生活用纸行业产业链概述</w:t>
      </w:r>
      <w:r>
        <w:rPr>
          <w:rFonts w:hint="eastAsia"/>
        </w:rPr>
        <w:br/>
      </w:r>
      <w:r>
        <w:rPr>
          <w:rFonts w:hint="eastAsia"/>
        </w:rPr>
        <w:t>　　第二节 生活用纸上游行业发展状况分析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生活用纸下游行业发展情况分析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生活用纸行业竞争格局分析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2009-2010年中国生活用纸行业集中度分析</w:t>
      </w:r>
      <w:r>
        <w:rPr>
          <w:rFonts w:hint="eastAsia"/>
        </w:rPr>
        <w:br/>
      </w:r>
      <w:r>
        <w:rPr>
          <w:rFonts w:hint="eastAsia"/>
        </w:rPr>
        <w:t>　　第二节 生活用纸国内外SWOT分析</w:t>
      </w:r>
      <w:r>
        <w:rPr>
          <w:rFonts w:hint="eastAsia"/>
        </w:rPr>
        <w:br/>
      </w:r>
      <w:r>
        <w:rPr>
          <w:rFonts w:hint="eastAsia"/>
        </w:rPr>
        <w:t>　　第三节 生活用纸行业存在的问题及应对策略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业内专家对中国生活用纸行业投资的建议及观点</w:t>
      </w:r>
      <w:r>
        <w:rPr>
          <w:rFonts w:hint="eastAsia"/>
        </w:rPr>
        <w:br/>
      </w:r>
      <w:r>
        <w:rPr>
          <w:rFonts w:hint="eastAsia"/>
        </w:rPr>
        <w:t>　　第一节 生活用纸行业投资机会分析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二、生活用纸企业的竞争优势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生活用纸行业投资进入风险分析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生活用纸行业投资决策依据分析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(中^智林)生活用纸行业投资建议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2006-2011年1-4月我国生活用纸市场规模分析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2011-2015年我国生活用纸市场规模预测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2006-2011年1-4月我国生活用纸产能分析</w:t>
      </w:r>
      <w:r>
        <w:rPr>
          <w:rFonts w:hint="eastAsia"/>
        </w:rPr>
        <w:br/>
      </w:r>
      <w:r>
        <w:rPr>
          <w:rFonts w:hint="eastAsia"/>
        </w:rPr>
        <w:t>　　图表 2011-2015年我国生活用纸产能预测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2006-2011年1-4月我国生活用纸产能产量分析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2011-2015年我国生活用纸产量预测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2006-2011年1-4月我国生活用纸市场需求分析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2011-2015年我国生活用纸市场需求预测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2006-2011年1-4月我国生活用纸市场价格分析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2011-2015年我国生活用纸市场价格预测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2006-2011年1-4月我国生活用纸进出口数据分析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2011-2015年国内生活用纸产品未来进出口情况预测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c84181f664bc0" w:history="1">
        <w:r>
          <w:rPr>
            <w:rStyle w:val="Hyperlink"/>
          </w:rPr>
          <w:t>2011-2015年中国生活用纸市场分析预测与产业投资风险分析报告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dc84181f664bc0" w:history="1">
        <w:r>
          <w:rPr>
            <w:rStyle w:val="Hyperlink"/>
          </w:rPr>
          <w:t>https://www.20087.com/2011-07/R_2011_2015shenghuoyongzhishichangfenx.html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98bcf8f734003" w:history="1">
      <w:r>
        <w:rPr>
          <w:rStyle w:val="Hyperlink"/>
        </w:rPr>
        <w:t>2011-2015年中国生活用纸市场分析预测与产业投资风险分析报告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henghuoyongzhishichangfenx.html" TargetMode="External" Id="R91dc84181f66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henghuoyongzhishichangfenx.html" TargetMode="External" Id="R3d798bcf8f73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2011-07-15T07:24:00Z</dcterms:created>
  <dcterms:modified xsi:type="dcterms:W3CDTF">2011-07-15T08:24:00Z</dcterms:modified>
  <dc:subject>2011-2015年中国生活用纸市场分析预测与产业投资风险分析报告</dc:subject>
  <dc:title>2011-2015年中国生活用纸市场分析预测与产业投资风险分析报告</dc:title>
  <cp:keywords>2011-2015年中国生活用纸市场分析预测与产业投资风险分析报告</cp:keywords>
  <dc:description>2011-2015年中国生活用纸市场分析预测与产业投资风险分析报告</dc:description>
</cp:coreProperties>
</file>