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0a53b4544bcd" w:history="1">
              <w:r>
                <w:rPr>
                  <w:rStyle w:val="Hyperlink"/>
                </w:rPr>
                <w:t>2011-2015年中国电子信息行业深度调研及未来趋势预测报告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0a53b4544bcd" w:history="1">
              <w:r>
                <w:rPr>
                  <w:rStyle w:val="Hyperlink"/>
                </w:rPr>
                <w:t>2011-2015年中国电子信息行业深度调研及未来趋势预测报告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10a53b4544bcd" w:history="1">
                <w:r>
                  <w:rPr>
                    <w:rStyle w:val="Hyperlink"/>
                  </w:rPr>
                  <w:t>https://www.20087.com/2011-07/R_dianzixinxihangyeshendudiaoyanjiweil.html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二、国外电子信息战及其发展趋势</w:t>
      </w:r>
      <w:r>
        <w:rPr>
          <w:rFonts w:hint="eastAsia"/>
        </w:rPr>
        <w:br/>
      </w:r>
      <w:r>
        <w:rPr>
          <w:rFonts w:hint="eastAsia"/>
        </w:rPr>
        <w:t>　　第二节 2011年全球几大电子信息技术发展概况分析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第三节 2011年全球电子信息技术发展趋势分析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一、微电子技术发展趋势</w:t>
      </w:r>
      <w:r>
        <w:rPr>
          <w:rFonts w:hint="eastAsia"/>
        </w:rPr>
        <w:br/>
      </w:r>
      <w:r>
        <w:rPr>
          <w:rFonts w:hint="eastAsia"/>
        </w:rPr>
        <w:t>　　　　二、光电子技术发展趋势</w:t>
      </w:r>
      <w:r>
        <w:rPr>
          <w:rFonts w:hint="eastAsia"/>
        </w:rPr>
        <w:br/>
      </w:r>
      <w:r>
        <w:rPr>
          <w:rFonts w:hint="eastAsia"/>
        </w:rPr>
        <w:t>　　　　三、分子、生物、传感电子技术发展趋势</w:t>
      </w:r>
      <w:r>
        <w:rPr>
          <w:rFonts w:hint="eastAsia"/>
        </w:rPr>
        <w:br/>
      </w:r>
      <w:r>
        <w:rPr>
          <w:rFonts w:hint="eastAsia"/>
        </w:rPr>
        <w:t>　　　　四、存储/显示电子技术发展趋势</w:t>
      </w:r>
      <w:r>
        <w:rPr>
          <w:rFonts w:hint="eastAsia"/>
        </w:rPr>
        <w:br/>
      </w:r>
      <w:r>
        <w:rPr>
          <w:rFonts w:hint="eastAsia"/>
        </w:rPr>
        <w:t>　　第四节 2011年全球部分地区电子信息技术发展概况分析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</w:t>
      </w:r>
      <w:r>
        <w:rPr>
          <w:rFonts w:hint="eastAsia"/>
        </w:rPr>
        <w:br/>
      </w:r>
      <w:r>
        <w:rPr>
          <w:rFonts w:hint="eastAsia"/>
        </w:rPr>
        <w:t>　　　　二、日本电子信息行业发展</w:t>
      </w:r>
      <w:r>
        <w:rPr>
          <w:rFonts w:hint="eastAsia"/>
        </w:rPr>
        <w:br/>
      </w:r>
      <w:r>
        <w:rPr>
          <w:rFonts w:hint="eastAsia"/>
        </w:rPr>
        <w:t>　　　　三、欧盟电子信息行业发展</w:t>
      </w:r>
      <w:r>
        <w:rPr>
          <w:rFonts w:hint="eastAsia"/>
        </w:rPr>
        <w:br/>
      </w:r>
      <w:r>
        <w:rPr>
          <w:rFonts w:hint="eastAsia"/>
        </w:rPr>
        <w:t>　　第五节 2011-2015年世界电子信息行业发展前景预测分析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一、《电子信息行业调整和振兴规划》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三、《鼓励软件行业和集成电路行业发展政策》</w:t>
      </w:r>
      <w:r>
        <w:rPr>
          <w:rFonts w:hint="eastAsia"/>
        </w:rPr>
        <w:br/>
      </w:r>
      <w:r>
        <w:rPr>
          <w:rFonts w:hint="eastAsia"/>
        </w:rPr>
        <w:t>　　　　四、国家电子信息行业基地和行业园发展政策</w:t>
      </w:r>
      <w:r>
        <w:rPr>
          <w:rFonts w:hint="eastAsia"/>
        </w:rPr>
        <w:br/>
      </w:r>
      <w:r>
        <w:rPr>
          <w:rFonts w:hint="eastAsia"/>
        </w:rPr>
        <w:t>　　第三节 2011年中国电子信息社会环境分析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2011年中国电子信息行业发展概况</w:t>
      </w:r>
      <w:r>
        <w:rPr>
          <w:rFonts w:hint="eastAsia"/>
        </w:rPr>
        <w:br/>
      </w:r>
      <w:r>
        <w:rPr>
          <w:rFonts w:hint="eastAsia"/>
        </w:rPr>
        <w:t>　　　　一、行业规模发展现状分析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六、行业发展区域集中性特征明显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第二节 2011年中国电子信息行业发展动态分析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一、湖南电子信息行业逆势飘红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二、东莞电子信息行业加快转内销步伐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三、成都高新技术行业开发区行业发展概况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四、电子信息行业集群将壮大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五、电子信息行业机遇与挑战并存</w:t>
      </w:r>
      <w:r>
        <w:rPr>
          <w:rFonts w:hint="eastAsia"/>
        </w:rPr>
        <w:br/>
      </w:r>
      <w:r>
        <w:rPr>
          <w:rFonts w:hint="eastAsia"/>
        </w:rPr>
        <w:t>　　第三节 2011年中国电子信息行业发展存在问题分析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2011年中国部分地区电子信息行业发展现状分析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昆山电子信息行业发展现状分析与思考</w:t>
      </w:r>
      <w:r>
        <w:rPr>
          <w:rFonts w:hint="eastAsia"/>
        </w:rPr>
        <w:br/>
      </w:r>
      <w:r>
        <w:rPr>
          <w:rFonts w:hint="eastAsia"/>
        </w:rPr>
        <w:t>　　　　一、昆山市电子信息行业发展现状</w:t>
      </w:r>
      <w:r>
        <w:rPr>
          <w:rFonts w:hint="eastAsia"/>
        </w:rPr>
        <w:br/>
      </w:r>
      <w:r>
        <w:rPr>
          <w:rFonts w:hint="eastAsia"/>
        </w:rPr>
        <w:t>　　　　二、昆山市电子信息行业发展的主要特点</w:t>
      </w:r>
      <w:r>
        <w:rPr>
          <w:rFonts w:hint="eastAsia"/>
        </w:rPr>
        <w:br/>
      </w:r>
      <w:r>
        <w:rPr>
          <w:rFonts w:hint="eastAsia"/>
        </w:rPr>
        <w:t>　　　　三、昆山电子信息行业发展思考</w:t>
      </w:r>
      <w:r>
        <w:rPr>
          <w:rFonts w:hint="eastAsia"/>
        </w:rPr>
        <w:br/>
      </w:r>
      <w:r>
        <w:rPr>
          <w:rFonts w:hint="eastAsia"/>
        </w:rPr>
        <w:t>　　　　四、昆山电子信息行业发展应对策略</w:t>
      </w:r>
      <w:r>
        <w:rPr>
          <w:rFonts w:hint="eastAsia"/>
        </w:rPr>
        <w:br/>
      </w:r>
      <w:r>
        <w:rPr>
          <w:rFonts w:hint="eastAsia"/>
        </w:rPr>
        <w:t>　　第二节 泉州市电子信息行业发展现状及对策分析</w:t>
      </w:r>
      <w:r>
        <w:rPr>
          <w:rFonts w:hint="eastAsia"/>
        </w:rPr>
        <w:br/>
      </w:r>
      <w:r>
        <w:rPr>
          <w:rFonts w:hint="eastAsia"/>
        </w:rPr>
        <w:t>　　　　一、泉州市电子信息行业发展现状</w:t>
      </w:r>
      <w:r>
        <w:rPr>
          <w:rFonts w:hint="eastAsia"/>
        </w:rPr>
        <w:br/>
      </w:r>
      <w:r>
        <w:rPr>
          <w:rFonts w:hint="eastAsia"/>
        </w:rPr>
        <w:t>　　　　二、泉州市电子信息行业发展规划</w:t>
      </w:r>
      <w:r>
        <w:rPr>
          <w:rFonts w:hint="eastAsia"/>
        </w:rPr>
        <w:br/>
      </w:r>
      <w:r>
        <w:rPr>
          <w:rFonts w:hint="eastAsia"/>
        </w:rPr>
        <w:t>　　　　三、泉州市电子信息行业亟待解决的问题</w:t>
      </w:r>
      <w:r>
        <w:rPr>
          <w:rFonts w:hint="eastAsia"/>
        </w:rPr>
        <w:br/>
      </w:r>
      <w:r>
        <w:rPr>
          <w:rFonts w:hint="eastAsia"/>
        </w:rPr>
        <w:t>　　　　四、泉州市电子信息行业对策与建议</w:t>
      </w:r>
      <w:r>
        <w:rPr>
          <w:rFonts w:hint="eastAsia"/>
        </w:rPr>
        <w:br/>
      </w:r>
      <w:r>
        <w:rPr>
          <w:rFonts w:hint="eastAsia"/>
        </w:rPr>
        <w:t>　　第三节 呼和浩特市电子信息行业发展现状与机遇分析</w:t>
      </w:r>
      <w:r>
        <w:rPr>
          <w:rFonts w:hint="eastAsia"/>
        </w:rPr>
        <w:br/>
      </w:r>
      <w:r>
        <w:rPr>
          <w:rFonts w:hint="eastAsia"/>
        </w:rPr>
        <w:t>　　　　一、呼和浩特电子信息行业发展状况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二、呼和浩特电子信息行业发展存在的问题</w:t>
      </w:r>
      <w:r>
        <w:rPr>
          <w:rFonts w:hint="eastAsia"/>
        </w:rPr>
        <w:br/>
      </w:r>
      <w:r>
        <w:rPr>
          <w:rFonts w:hint="eastAsia"/>
        </w:rPr>
        <w:t>　　　　三、呼和浩特发展电子信息行业的机遇</w:t>
      </w:r>
      <w:r>
        <w:rPr>
          <w:rFonts w:hint="eastAsia"/>
        </w:rPr>
        <w:br/>
      </w:r>
      <w:r>
        <w:rPr>
          <w:rFonts w:hint="eastAsia"/>
        </w:rPr>
        <w:t>　　第四节 汕头高新区电子信息行业发展现状及存在问题分析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2011年金融危机下北京电子信息行业发展现状及走势分析</w:t>
      </w:r>
      <w:r>
        <w:rPr>
          <w:rFonts w:hint="eastAsia"/>
        </w:rPr>
        <w:br/>
      </w:r>
      <w:r>
        <w:rPr>
          <w:rFonts w:hint="eastAsia"/>
        </w:rPr>
        <w:t>　　第一节 2011年金融危机下北京电子信息行业发展现状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一、电子信息制造业呈现低迷态势</w:t>
      </w:r>
      <w:r>
        <w:rPr>
          <w:rFonts w:hint="eastAsia"/>
        </w:rPr>
        <w:br/>
      </w:r>
      <w:r>
        <w:rPr>
          <w:rFonts w:hint="eastAsia"/>
        </w:rPr>
        <w:t>　　　　二、信息服务业基本保持平稳发展</w:t>
      </w:r>
      <w:r>
        <w:rPr>
          <w:rFonts w:hint="eastAsia"/>
        </w:rPr>
        <w:br/>
      </w:r>
      <w:r>
        <w:rPr>
          <w:rFonts w:hint="eastAsia"/>
        </w:rPr>
        <w:t>　　第二节 2011年金融危机下北京电子信息行业近期走势判断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第三节 2011年金融危机下北京电子信息行业发展政策建议</w:t>
      </w:r>
      <w:r>
        <w:rPr>
          <w:rFonts w:hint="eastAsia"/>
        </w:rPr>
        <w:br/>
      </w:r>
      <w:r>
        <w:rPr>
          <w:rFonts w:hint="eastAsia"/>
        </w:rPr>
        <w:t>　　　　一、加大对电子信息行业结构的调整</w:t>
      </w:r>
      <w:r>
        <w:rPr>
          <w:rFonts w:hint="eastAsia"/>
        </w:rPr>
        <w:br/>
      </w:r>
      <w:r>
        <w:rPr>
          <w:rFonts w:hint="eastAsia"/>
        </w:rPr>
        <w:t>　　　　二、建立电子信息行业生态评估和管理体系</w:t>
      </w:r>
      <w:r>
        <w:rPr>
          <w:rFonts w:hint="eastAsia"/>
        </w:rPr>
        <w:br/>
      </w:r>
      <w:r>
        <w:rPr>
          <w:rFonts w:hint="eastAsia"/>
        </w:rPr>
        <w:t>　　　　三、营造有利于电子信息行业自主创新的政策环境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2011年中国电子信息行业细分行业分析——集成电路</w:t>
      </w:r>
      <w:r>
        <w:rPr>
          <w:rFonts w:hint="eastAsia"/>
        </w:rPr>
        <w:br/>
      </w:r>
      <w:r>
        <w:rPr>
          <w:rFonts w:hint="eastAsia"/>
        </w:rPr>
        <w:t>　　第一节 2011年中国集成电路行业发展总括</w:t>
      </w:r>
      <w:r>
        <w:rPr>
          <w:rFonts w:hint="eastAsia"/>
        </w:rPr>
        <w:br/>
      </w:r>
      <w:r>
        <w:rPr>
          <w:rFonts w:hint="eastAsia"/>
        </w:rPr>
        <w:t>　　　　一、集成电路行业发展迅速</w:t>
      </w:r>
      <w:r>
        <w:rPr>
          <w:rFonts w:hint="eastAsia"/>
        </w:rPr>
        <w:br/>
      </w:r>
      <w:r>
        <w:rPr>
          <w:rFonts w:hint="eastAsia"/>
        </w:rPr>
        <w:t>　　　　二、中国IC行业应用创新浅析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三、集成电路的行业链的发展</w:t>
      </w:r>
      <w:r>
        <w:rPr>
          <w:rFonts w:hint="eastAsia"/>
        </w:rPr>
        <w:br/>
      </w:r>
      <w:r>
        <w:rPr>
          <w:rFonts w:hint="eastAsia"/>
        </w:rPr>
        <w:t>　　第二节 2011年中国集成电路封测业发展概况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第三节 2011年中国集成电路行业热点及影响分析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一、工业化与信息化的融合对IC行业的影响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二、政府“首购”政策对集成电路行业的影响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三、两岸合作促进集成电路行业发展</w:t>
      </w:r>
      <w:r>
        <w:rPr>
          <w:rFonts w:hint="eastAsia"/>
        </w:rPr>
        <w:br/>
      </w:r>
      <w:r>
        <w:rPr>
          <w:rFonts w:hint="eastAsia"/>
        </w:rPr>
        <w:t>　　　　四、支撑行业的发展对集成电路影响重大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五、IC行业知识产权的探讨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2011年中国电子信息行业细分行业分析——软件</w:t>
      </w:r>
      <w:r>
        <w:rPr>
          <w:rFonts w:hint="eastAsia"/>
        </w:rPr>
        <w:br/>
      </w:r>
      <w:r>
        <w:rPr>
          <w:rFonts w:hint="eastAsia"/>
        </w:rPr>
        <w:t>　　第一节 2011年中国软件业运行概况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一、我国软件行业特点分析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三、软件行业发展对中国经济影响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2011年中国软件业动态分析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一、中国软件行业发展困境与突围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二、中国软件行业规模世界排名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三、中国软件行业知识产权保护情况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四、我国软件行业规模发展状况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五、中国软件行业多核并行化开发情况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六、我国软件行业自主创新战略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七、两化融合对软件行业调整升级影响</w:t>
      </w:r>
      <w:r>
        <w:rPr>
          <w:rFonts w:hint="eastAsia"/>
        </w:rPr>
        <w:br/>
      </w:r>
      <w:r>
        <w:rPr>
          <w:rFonts w:hint="eastAsia"/>
        </w:rPr>
        <w:t>　　第三节 2011年我国软件市场运营透析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一、2009年软件行业收入情况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二、内需与外包对中国软件行业发展影响</w:t>
      </w:r>
      <w:r>
        <w:rPr>
          <w:rFonts w:hint="eastAsia"/>
        </w:rPr>
        <w:br/>
      </w:r>
      <w:r>
        <w:rPr>
          <w:rFonts w:hint="eastAsia"/>
        </w:rPr>
        <w:t>　　　　三、中国软件行业市场精细化发展状况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2011年中国软件人才现状分析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二、我国软件行业人才培养状况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2007-2011年中国集成电路行业主要数据指标统计分析</w:t>
      </w:r>
      <w:r>
        <w:rPr>
          <w:rFonts w:hint="eastAsia"/>
        </w:rPr>
        <w:br/>
      </w:r>
      <w:r>
        <w:rPr>
          <w:rFonts w:hint="eastAsia"/>
        </w:rPr>
        <w:t>　　第一节 2007-2011年中国集成电路产量统计分析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一、2007-2010年全国集成电路产量分析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三、2011年3月集成电路产量集中度分析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　　三、2011年3月大规模集成电路产量集中度分析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2006-2010年中国集成电路及微电子组件进出口数据监测分析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一、集成电路及微电子组件进出口数量分析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二、集成电路及微电子组件进出口金额分析</w:t>
      </w:r>
      <w:r>
        <w:rPr>
          <w:rFonts w:hint="eastAsia"/>
        </w:rPr>
        <w:br/>
      </w:r>
      <w:r>
        <w:rPr>
          <w:rFonts w:hint="eastAsia"/>
        </w:rPr>
        <w:t>　　　　三、集成电路及微电子组件进出口国家及地区分析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2011年中国电子信息行业竞争情况分析</w:t>
      </w:r>
      <w:r>
        <w:rPr>
          <w:rFonts w:hint="eastAsia"/>
        </w:rPr>
        <w:br/>
      </w:r>
      <w:r>
        <w:rPr>
          <w:rFonts w:hint="eastAsia"/>
        </w:rPr>
        <w:t>　　第一节 2011年电子信息产品国际竞争力分析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一、行业竞争劣势及制约国际竞争力提升的主要因素和矛盾</w:t>
      </w:r>
      <w:r>
        <w:rPr>
          <w:rFonts w:hint="eastAsia"/>
        </w:rPr>
        <w:br/>
      </w:r>
      <w:r>
        <w:rPr>
          <w:rFonts w:hint="eastAsia"/>
        </w:rPr>
        <w:t>　　　　二、制约中国电子信息行业国际竞争力提升的主要瓶颈</w:t>
      </w:r>
      <w:r>
        <w:rPr>
          <w:rFonts w:hint="eastAsia"/>
        </w:rPr>
        <w:br/>
      </w:r>
      <w:r>
        <w:rPr>
          <w:rFonts w:hint="eastAsia"/>
        </w:rPr>
        <w:t>　　　　三、当前制约中国电子信息行业竞争力提升存在三大矛盾</w:t>
      </w:r>
      <w:r>
        <w:rPr>
          <w:rFonts w:hint="eastAsia"/>
        </w:rPr>
        <w:br/>
      </w:r>
      <w:r>
        <w:rPr>
          <w:rFonts w:hint="eastAsia"/>
        </w:rPr>
        <w:t>　　　　四、提升电子信息行业竞争力对策建议</w:t>
      </w:r>
      <w:r>
        <w:rPr>
          <w:rFonts w:hint="eastAsia"/>
        </w:rPr>
        <w:br/>
      </w:r>
      <w:r>
        <w:rPr>
          <w:rFonts w:hint="eastAsia"/>
        </w:rPr>
        <w:t>　　第二节 2011年中国电子信息行业竞争格局分析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一、电子信息行业区域分布</w:t>
      </w:r>
      <w:r>
        <w:rPr>
          <w:rFonts w:hint="eastAsia"/>
        </w:rPr>
        <w:br/>
      </w:r>
      <w:r>
        <w:rPr>
          <w:rFonts w:hint="eastAsia"/>
        </w:rPr>
        <w:t>　　　　二、电子信息行业人才竞争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江苏捷诚车载电子信息工程有限公司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北京博电新力电力系统仪器有限公司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江苏光一科技有限责任公司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北京长征宇通测控通信技术有限公司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北京市远东德力电子有限公司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2011-2015年中国电子信息行业运行趋势及预测分析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2011-2015年中国电子信息行业运行趋势分析</w:t>
      </w:r>
      <w:r>
        <w:rPr>
          <w:rFonts w:hint="eastAsia"/>
        </w:rPr>
        <w:br/>
      </w:r>
      <w:r>
        <w:rPr>
          <w:rFonts w:hint="eastAsia"/>
        </w:rPr>
        <w:t>　　　　一、电子信息行业发展趋势分析</w:t>
      </w:r>
      <w:r>
        <w:rPr>
          <w:rFonts w:hint="eastAsia"/>
        </w:rPr>
        <w:br/>
      </w:r>
      <w:r>
        <w:rPr>
          <w:rFonts w:hint="eastAsia"/>
        </w:rPr>
        <w:t>　　　　二、电子信息市场产品发展趋势分析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一、电子信息供给预测分析</w:t>
      </w:r>
      <w:r>
        <w:rPr>
          <w:rFonts w:hint="eastAsia"/>
        </w:rPr>
        <w:br/>
      </w:r>
      <w:r>
        <w:rPr>
          <w:rFonts w:hint="eastAsia"/>
        </w:rPr>
        <w:t>　　　　二、电子信息竞争格局预测分析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三、电子信息行业需求预测分析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2011-2015年中国电子信息市场盈利预测分析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2011-2015年中国电子信息行业投资环境与风险预警分析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2011-2015年中国电子信息投资环境分析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2011-2015年中国电子信息投资机会分析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2011-2015年中国电子信息投资风险预警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中智-林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0a53b4544bcd" w:history="1">
        <w:r>
          <w:rPr>
            <w:rStyle w:val="Hyperlink"/>
          </w:rPr>
          <w:t>2011-2015年中国电子信息行业深度调研及未来趋势预测报告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10a53b4544bcd" w:history="1">
        <w:r>
          <w:rPr>
            <w:rStyle w:val="Hyperlink"/>
          </w:rPr>
          <w:t>https://www.20087.com/2011-07/R_dianzixinxihangyeshendudiaoyanjiweil.html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859d382c4899" w:history="1">
      <w:r>
        <w:rPr>
          <w:rStyle w:val="Hyperlink"/>
        </w:rPr>
        <w:t>2011-2015年中国电子信息行业深度调研及未来趋势预测报告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anzixinxihangyeshendudiaoyanjiweil.html" TargetMode="External" Id="R1d910a53b454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anzixinxihangyeshendudiaoyanjiweil.html" TargetMode="External" Id="Rf81d859d382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2011-07-06T00:23:00Z</dcterms:created>
  <dcterms:modified xsi:type="dcterms:W3CDTF">2011-07-06T01:23:00Z</dcterms:modified>
  <dc:subject>2011-2015年中国电子信息行业深度调研及未来趋势预测报告</dc:subject>
  <dc:title>2011-2015年中国电子信息行业深度调研及未来趋势预测报告</dc:title>
  <cp:keywords>2011-2015年中国电子信息行业深度调研及未来趋势预测报告</cp:keywords>
  <dc:description>2011-2015年中国电子信息行业深度调研及未来趋势预测报告</dc:description>
</cp:coreProperties>
</file>