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a39acbe41846fe" w:history="1">
              <w:r>
                <w:rPr>
                  <w:rStyle w:val="Hyperlink"/>
                </w:rPr>
                <w:t>2011-2015年中国羽绒服装市场分析预测与产业投资风险分析报告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a39acbe41846fe" w:history="1">
              <w:r>
                <w:rPr>
                  <w:rStyle w:val="Hyperlink"/>
                </w:rPr>
                <w:t>2011-2015年中国羽绒服装市场分析预测与产业投资风险分析报告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a39acbe41846fe" w:history="1">
                <w:r>
                  <w:rPr>
                    <w:rStyle w:val="Hyperlink"/>
                  </w:rPr>
                  <w:t>https://www.20087.com/2011-07/R_2011_2015yurongfuzhuangshichangfenxi.html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绒服装行业近年来发展迅速，成为冬季保暖服饰市场的主流选择。随着消费者对时尚与功能性的双重追求，羽绒服设计更加多样化，不仅保暖性能持续提升，同时融入时尚元素，满足不同消费群体的需求。环保意识的提升促使行业采用可追溯的羽绒填充物和环保面料，如使用再生材料，提高产品的可持续性。</w:t>
      </w:r>
      <w:r>
        <w:rPr>
          <w:rFonts w:hint="eastAsia"/>
        </w:rPr>
        <w:br/>
      </w:r>
      <w:r>
        <w:rPr>
          <w:rFonts w:hint="eastAsia"/>
        </w:rPr>
        <w:t>　　未来羽绒服装行业将朝着更加环保和科技融合的方向发展。生物基和循环利用材料的使用将成为常态，推动羽绒服生产向零废弃目标迈进。智能穿戴技术的融入，如体温调节、健康监测等功能，将使羽绒服具备更多科技属性，提升穿着体验。此外，个性化定制服务的普及，将满足消费者对独特性和舒适度的更高要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羽绒服装产品概述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产品分类或用途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羽绒服装行业环境分析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我国羽绒服装行业政策环境分析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我国羽绒服装行业技术环境分析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一、我国羽绒服装技术发展概况</w:t>
      </w:r>
      <w:r>
        <w:rPr>
          <w:rFonts w:hint="eastAsia"/>
        </w:rPr>
        <w:br/>
      </w:r>
      <w:r>
        <w:rPr>
          <w:rFonts w:hint="eastAsia"/>
        </w:rPr>
        <w:t>　　　　二、我国羽绒服装产品工艺特点或流程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三、我国羽绒服装行业技术发展趋势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中国羽绒服装市场分析</w:t>
      </w:r>
      <w:r>
        <w:rPr>
          <w:rFonts w:hint="eastAsia"/>
        </w:rPr>
        <w:br/>
      </w:r>
      <w:r>
        <w:rPr>
          <w:rFonts w:hint="eastAsia"/>
        </w:rPr>
        <w:t>　　第一节 羽绒服装市场现状分析及预测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一、2006-2011年1-4月我国羽绒服装市场规模分析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二、2011-2015年我国羽绒服装市场规模预测</w:t>
      </w:r>
      <w:r>
        <w:rPr>
          <w:rFonts w:hint="eastAsia"/>
        </w:rPr>
        <w:br/>
      </w:r>
      <w:r>
        <w:rPr>
          <w:rFonts w:hint="eastAsia"/>
        </w:rPr>
        <w:t>　　第二节 羽绒服装产品产能分析及预测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一、2006-2011年1-4月我国羽绒服装产能分析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二、2011-2015年我国羽绒服装产能预测</w:t>
      </w:r>
      <w:r>
        <w:rPr>
          <w:rFonts w:hint="eastAsia"/>
        </w:rPr>
        <w:br/>
      </w:r>
      <w:r>
        <w:rPr>
          <w:rFonts w:hint="eastAsia"/>
        </w:rPr>
        <w:t>　　第三节 羽绒服装产品产量分析及预测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一、2006-2011年1-4月我国羽绒服装产量分析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二、2011-2015年我国羽绒服装产量预测</w:t>
      </w:r>
      <w:r>
        <w:rPr>
          <w:rFonts w:hint="eastAsia"/>
        </w:rPr>
        <w:br/>
      </w:r>
      <w:r>
        <w:rPr>
          <w:rFonts w:hint="eastAsia"/>
        </w:rPr>
        <w:t>　　第四节 羽绒服装市场需求分析及预测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一、2006-2011年1-4月我国羽绒服装市场需求分析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二、2011-2015年我国羽绒服装市场需求预测</w:t>
      </w:r>
      <w:r>
        <w:rPr>
          <w:rFonts w:hint="eastAsia"/>
        </w:rPr>
        <w:br/>
      </w:r>
      <w:r>
        <w:rPr>
          <w:rFonts w:hint="eastAsia"/>
        </w:rPr>
        <w:t>　　第五节 羽绒服装价格趋势分析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一、2006-2011年1-4月我国羽绒服装市场价格分析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二、2011-2015年我国羽绒服装市场价格预测</w:t>
      </w:r>
      <w:r>
        <w:rPr>
          <w:rFonts w:hint="eastAsia"/>
        </w:rPr>
        <w:br/>
      </w:r>
      <w:r>
        <w:rPr>
          <w:rFonts w:hint="eastAsia"/>
        </w:rPr>
        <w:t>　　第六节 羽绒服装进出口数据分析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一、2006-2011年1-4月我国羽绒服装进出口数据分析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二、2011-2015年国内羽绒服装产品未来进出口情况预测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羽绒服装主要生产厂商介绍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羽绒服装行业相关产业分析</w:t>
      </w:r>
      <w:r>
        <w:rPr>
          <w:rFonts w:hint="eastAsia"/>
        </w:rPr>
        <w:br/>
      </w:r>
      <w:r>
        <w:rPr>
          <w:rFonts w:hint="eastAsia"/>
        </w:rPr>
        <w:t>　　第一节 羽绒服装行业产业链概述</w:t>
      </w:r>
      <w:r>
        <w:rPr>
          <w:rFonts w:hint="eastAsia"/>
        </w:rPr>
        <w:br/>
      </w:r>
      <w:r>
        <w:rPr>
          <w:rFonts w:hint="eastAsia"/>
        </w:rPr>
        <w:t>　　第二节 羽绒服装上游行业发展状况分析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羽绒服装下游行业发展情况分析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羽绒服装行业竞争格局分析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2009-2010年中国羽绒服装行业集中度分析</w:t>
      </w:r>
      <w:r>
        <w:rPr>
          <w:rFonts w:hint="eastAsia"/>
        </w:rPr>
        <w:br/>
      </w:r>
      <w:r>
        <w:rPr>
          <w:rFonts w:hint="eastAsia"/>
        </w:rPr>
        <w:t>　　第二节 羽绒服装国内外SWOT分析</w:t>
      </w:r>
      <w:r>
        <w:rPr>
          <w:rFonts w:hint="eastAsia"/>
        </w:rPr>
        <w:br/>
      </w:r>
      <w:r>
        <w:rPr>
          <w:rFonts w:hint="eastAsia"/>
        </w:rPr>
        <w:t>　　第三节 羽绒服装行业存在的问题及应对策略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业内专家对中国羽绒服装行业投资的建议及观点</w:t>
      </w:r>
      <w:r>
        <w:rPr>
          <w:rFonts w:hint="eastAsia"/>
        </w:rPr>
        <w:br/>
      </w:r>
      <w:r>
        <w:rPr>
          <w:rFonts w:hint="eastAsia"/>
        </w:rPr>
        <w:t>　　第一节 羽绒服装行业投资机会分析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二、羽绒服装企业的竞争优势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羽绒服装行业投资进入风险分析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羽绒服装行业投资决策依据分析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(中:智林)羽绒服装行业投资建议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2006-2011年1-4月我国羽绒服装市场规模分析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2011-2015年我国羽绒服装市场规模预测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2006-2011年1-4月我国羽绒服装产能分析</w:t>
      </w:r>
      <w:r>
        <w:rPr>
          <w:rFonts w:hint="eastAsia"/>
        </w:rPr>
        <w:br/>
      </w:r>
      <w:r>
        <w:rPr>
          <w:rFonts w:hint="eastAsia"/>
        </w:rPr>
        <w:t>　　图表 2011-2015年我国羽绒服装产能预测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2006-2011年1-4月我国羽绒服装产能产量分析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2011-2015年我国羽绒服装产量预测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2006-2011年1-4月我国羽绒服装市场需求分析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2011-2015年我国羽绒服装市场需求预测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2006-2011年1-4月我国羽绒服装市场价格分析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2011-2015年我国羽绒服装市场价格预测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2006-2011年1-4月我国羽绒服装进出口数据分析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2011-2015年国内羽绒服装产品未来进出口情况预测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a39acbe41846fe" w:history="1">
        <w:r>
          <w:rPr>
            <w:rStyle w:val="Hyperlink"/>
          </w:rPr>
          <w:t>2011-2015年中国羽绒服装市场分析预测与产业投资风险分析报告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a39acbe41846fe" w:history="1">
        <w:r>
          <w:rPr>
            <w:rStyle w:val="Hyperlink"/>
          </w:rPr>
          <w:t>https://www.20087.com/2011-07/R_2011_2015yurongfuzhuangshichangfenxi.html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71539c980b47cd" w:history="1">
      <w:r>
        <w:rPr>
          <w:rStyle w:val="Hyperlink"/>
        </w:rPr>
        <w:t>2011-2015年中国羽绒服装市场分析预测与产业投资风险分析报告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yurongfuzhuangshichangfenxi.html" TargetMode="External" Id="Rdfa39acbe41846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yurongfuzhuangshichangfenxi.html" TargetMode="External" Id="R5f71539c980b47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2011-07-17T03:46:00Z</dcterms:created>
  <dcterms:modified xsi:type="dcterms:W3CDTF">2011-07-17T04:46:00Z</dcterms:modified>
  <dc:subject>2011-2015年中国羽绒服装市场分析预测与产业投资风险分析报告</dc:subject>
  <dc:title>2011-2015年中国羽绒服装市场分析预测与产业投资风险分析报告</dc:title>
  <cp:keywords>2011-2015年中国羽绒服装市场分析预测与产业投资风险分析报告</cp:keywords>
  <dc:description>2011-2015年中国羽绒服装市场分析预测与产业投资风险分析报告</dc:description>
</cp:coreProperties>
</file>