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4300505094e7e" w:history="1">
              <w:r>
                <w:rPr>
                  <w:rStyle w:val="Hyperlink"/>
                </w:rPr>
                <w:t>2011-2015年中国透明数控教学车床市场研究与投资战略咨询报告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4300505094e7e" w:history="1">
              <w:r>
                <w:rPr>
                  <w:rStyle w:val="Hyperlink"/>
                </w:rPr>
                <w:t>2011-2015年中国透明数控教学车床市场研究与投资战略咨询报告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4300505094e7e" w:history="1">
                <w:r>
                  <w:rPr>
                    <w:rStyle w:val="Hyperlink"/>
                  </w:rPr>
                  <w:t>https://www.20087.com/2011-07/R_2011_2015toumingshukongjiaoxuechechu190.html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2010-2011年全球透明数控教学车床行业运行态势分析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2010-2011年世界透明数控教学车床行业运行概况</w:t>
      </w:r>
      <w:r>
        <w:rPr>
          <w:rFonts w:hint="eastAsia"/>
        </w:rPr>
        <w:br/>
      </w:r>
      <w:r>
        <w:rPr>
          <w:rFonts w:hint="eastAsia"/>
        </w:rPr>
        <w:t>　　　　一、全球透明数控教学车床产业特点分析</w:t>
      </w:r>
      <w:r>
        <w:rPr>
          <w:rFonts w:hint="eastAsia"/>
        </w:rPr>
        <w:br/>
      </w:r>
      <w:r>
        <w:rPr>
          <w:rFonts w:hint="eastAsia"/>
        </w:rPr>
        <w:t>　　　　　　1、尚未全球普及，美、德、日三国领先</w:t>
      </w:r>
      <w:r>
        <w:rPr>
          <w:rFonts w:hint="eastAsia"/>
        </w:rPr>
        <w:br/>
      </w:r>
      <w:r>
        <w:rPr>
          <w:rFonts w:hint="eastAsia"/>
        </w:rPr>
        <w:t>　　　　　　2、与数控车床工业发展的趋势紧密相连</w:t>
      </w:r>
      <w:r>
        <w:rPr>
          <w:rFonts w:hint="eastAsia"/>
        </w:rPr>
        <w:br/>
      </w:r>
      <w:r>
        <w:rPr>
          <w:rFonts w:hint="eastAsia"/>
        </w:rPr>
        <w:t>　　　　二、全球透明数控教学车床市场分析</w:t>
      </w:r>
      <w:r>
        <w:rPr>
          <w:rFonts w:hint="eastAsia"/>
        </w:rPr>
        <w:br/>
      </w:r>
      <w:r>
        <w:rPr>
          <w:rFonts w:hint="eastAsia"/>
        </w:rPr>
        <w:t>　　　　三、全球透明数控教学车床技术分析</w:t>
      </w:r>
      <w:r>
        <w:rPr>
          <w:rFonts w:hint="eastAsia"/>
        </w:rPr>
        <w:br/>
      </w:r>
      <w:r>
        <w:rPr>
          <w:rFonts w:hint="eastAsia"/>
        </w:rPr>
        <w:t>　　　　　　1、网络化、集成化趋势加强</w:t>
      </w:r>
      <w:r>
        <w:rPr>
          <w:rFonts w:hint="eastAsia"/>
        </w:rPr>
        <w:br/>
      </w:r>
      <w:r>
        <w:rPr>
          <w:rFonts w:hint="eastAsia"/>
        </w:rPr>
        <w:t>　　　　　　2、高速、精密、复合化</w:t>
      </w:r>
      <w:r>
        <w:rPr>
          <w:rFonts w:hint="eastAsia"/>
        </w:rPr>
        <w:br/>
      </w:r>
      <w:r>
        <w:rPr>
          <w:rFonts w:hint="eastAsia"/>
        </w:rPr>
        <w:t>　　　　　　3、绿色环保数控车床成为研究热点</w:t>
      </w:r>
      <w:r>
        <w:rPr>
          <w:rFonts w:hint="eastAsia"/>
        </w:rPr>
        <w:br/>
      </w:r>
      <w:r>
        <w:rPr>
          <w:rFonts w:hint="eastAsia"/>
        </w:rPr>
        <w:t>　　　　　　4、数控机床将体现人体工学设计理念</w:t>
      </w:r>
      <w:r>
        <w:rPr>
          <w:rFonts w:hint="eastAsia"/>
        </w:rPr>
        <w:br/>
      </w:r>
      <w:r>
        <w:rPr>
          <w:rFonts w:hint="eastAsia"/>
        </w:rPr>
        <w:t>　　第二节 2010-2011年世界主要国家透明数控教学车床行业发展情况分析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2011-2015年世界透明数控教学车床行业发展趋势分析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一、发达国家重视提高可就业能力，职业教育水平不断提高</w:t>
      </w:r>
      <w:r>
        <w:rPr>
          <w:rFonts w:hint="eastAsia"/>
        </w:rPr>
        <w:br/>
      </w:r>
      <w:r>
        <w:rPr>
          <w:rFonts w:hint="eastAsia"/>
        </w:rPr>
        <w:t>　　　　二、技术升级加速、性能更加贴近真实生产需要</w:t>
      </w:r>
      <w:r>
        <w:rPr>
          <w:rFonts w:hint="eastAsia"/>
        </w:rPr>
        <w:br/>
      </w:r>
      <w:r>
        <w:rPr>
          <w:rFonts w:hint="eastAsia"/>
        </w:rPr>
        <w:t>　　　　三、发展中国家需求量加大，成为新的市场增长点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2010-2011年中国透明数控教学车床行业发展环境分析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2010-2011年中国透明数控教学车床产业发展政策环境分析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一、透明数控教学车床产业政策分析</w:t>
      </w:r>
      <w:r>
        <w:rPr>
          <w:rFonts w:hint="eastAsia"/>
        </w:rPr>
        <w:br/>
      </w:r>
      <w:r>
        <w:rPr>
          <w:rFonts w:hint="eastAsia"/>
        </w:rPr>
        <w:t>　　　　　　1、国家中长期教育改革和发展规划纲要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　　　　2、教育部关于加强高职高专教育人才培养工作的意见</w:t>
      </w:r>
      <w:r>
        <w:rPr>
          <w:rFonts w:hint="eastAsia"/>
        </w:rPr>
        <w:br/>
      </w:r>
      <w:r>
        <w:rPr>
          <w:rFonts w:hint="eastAsia"/>
        </w:rPr>
        <w:t>　　　　　　3、国家紧缺人才培养工程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1、中华人民共和国教育行业标准数控技术应用专业仪器设备配备标准</w:t>
      </w:r>
      <w:r>
        <w:rPr>
          <w:rFonts w:hint="eastAsia"/>
        </w:rPr>
        <w:br/>
      </w:r>
      <w:r>
        <w:rPr>
          <w:rFonts w:hint="eastAsia"/>
        </w:rPr>
        <w:t>　　　　　　2、中等职业学校数控技术应用专业实训基地设备基本配置推荐标准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2010-2011年中国透明数控教学车床行业发展社会环境分析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一、我国数控机床工业发展良好</w:t>
      </w:r>
      <w:r>
        <w:rPr>
          <w:rFonts w:hint="eastAsia"/>
        </w:rPr>
        <w:br/>
      </w:r>
      <w:r>
        <w:rPr>
          <w:rFonts w:hint="eastAsia"/>
        </w:rPr>
        <w:t>　　　　二、数控机床人才短缺</w:t>
      </w:r>
      <w:r>
        <w:rPr>
          <w:rFonts w:hint="eastAsia"/>
        </w:rPr>
        <w:br/>
      </w:r>
      <w:r>
        <w:rPr>
          <w:rFonts w:hint="eastAsia"/>
        </w:rPr>
        <w:t>　　　　三、数控机床教育快速发展，教学水平有待提高</w:t>
      </w:r>
      <w:r>
        <w:rPr>
          <w:rFonts w:hint="eastAsia"/>
        </w:rPr>
        <w:br/>
      </w:r>
      <w:r>
        <w:rPr>
          <w:rFonts w:hint="eastAsia"/>
        </w:rPr>
        <w:t>　　　　　　1、数控技术教育倍受重视，规模扩大</w:t>
      </w:r>
      <w:r>
        <w:rPr>
          <w:rFonts w:hint="eastAsia"/>
        </w:rPr>
        <w:br/>
      </w:r>
      <w:r>
        <w:rPr>
          <w:rFonts w:hint="eastAsia"/>
        </w:rPr>
        <w:t>　　　　　　2、数控技术教育教学水平有待提高</w:t>
      </w:r>
      <w:r>
        <w:rPr>
          <w:rFonts w:hint="eastAsia"/>
        </w:rPr>
        <w:br/>
      </w:r>
      <w:r>
        <w:rPr>
          <w:rFonts w:hint="eastAsia"/>
        </w:rPr>
        <w:t>　　　　四、透明数控教学车床在教学中的应用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2010-2011年中国透明数控教学车床行业运行形势分析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2010-2011年中国透明数控教学车床行业发展综述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一、透明数控教学车床行业特点分析</w:t>
      </w:r>
      <w:r>
        <w:rPr>
          <w:rFonts w:hint="eastAsia"/>
        </w:rPr>
        <w:br/>
      </w:r>
      <w:r>
        <w:rPr>
          <w:rFonts w:hint="eastAsia"/>
        </w:rPr>
        <w:t>　　　　二、透明数控教学车床技术分析</w:t>
      </w:r>
      <w:r>
        <w:rPr>
          <w:rFonts w:hint="eastAsia"/>
        </w:rPr>
        <w:br/>
      </w:r>
      <w:r>
        <w:rPr>
          <w:rFonts w:hint="eastAsia"/>
        </w:rPr>
        <w:t>　　　　　　1、TY-6135型透明数控教学车床</w:t>
      </w:r>
      <w:r>
        <w:rPr>
          <w:rFonts w:hint="eastAsia"/>
        </w:rPr>
        <w:br/>
      </w:r>
      <w:r>
        <w:rPr>
          <w:rFonts w:hint="eastAsia"/>
        </w:rPr>
        <w:t>　　　　　　2、FZ-XKC6136型车床</w:t>
      </w:r>
      <w:r>
        <w:rPr>
          <w:rFonts w:hint="eastAsia"/>
        </w:rPr>
        <w:br/>
      </w:r>
      <w:r>
        <w:rPr>
          <w:rFonts w:hint="eastAsia"/>
        </w:rPr>
        <w:t>　　　　　　3、CNC6140型透明教学用数控车床（西门子801系统）</w:t>
      </w:r>
      <w:r>
        <w:rPr>
          <w:rFonts w:hint="eastAsia"/>
        </w:rPr>
        <w:br/>
      </w:r>
      <w:r>
        <w:rPr>
          <w:rFonts w:hint="eastAsia"/>
        </w:rPr>
        <w:t>　　　　三、透明数控教学车床重点资讯分析</w:t>
      </w:r>
      <w:r>
        <w:rPr>
          <w:rFonts w:hint="eastAsia"/>
        </w:rPr>
        <w:br/>
      </w:r>
      <w:r>
        <w:rPr>
          <w:rFonts w:hint="eastAsia"/>
        </w:rPr>
        <w:t>　　　　　　1、数控车床产业发展政策研究研讨会在京召开</w:t>
      </w:r>
      <w:r>
        <w:rPr>
          <w:rFonts w:hint="eastAsia"/>
        </w:rPr>
        <w:br/>
      </w:r>
      <w:r>
        <w:rPr>
          <w:rFonts w:hint="eastAsia"/>
        </w:rPr>
        <w:t>　　　　　　2、重大专项开始分批实施</w:t>
      </w:r>
      <w:r>
        <w:rPr>
          <w:rFonts w:hint="eastAsia"/>
        </w:rPr>
        <w:br/>
      </w:r>
      <w:r>
        <w:rPr>
          <w:rFonts w:hint="eastAsia"/>
        </w:rPr>
        <w:t>　　　　　　3、国务院审议并通过了《国家中长期教育改革和发展规划》</w:t>
      </w:r>
      <w:r>
        <w:rPr>
          <w:rFonts w:hint="eastAsia"/>
        </w:rPr>
        <w:br/>
      </w:r>
      <w:r>
        <w:rPr>
          <w:rFonts w:hint="eastAsia"/>
        </w:rPr>
        <w:t>　　　　　　4、宝马广州培训基地正式启用</w:t>
      </w:r>
      <w:r>
        <w:rPr>
          <w:rFonts w:hint="eastAsia"/>
        </w:rPr>
        <w:br/>
      </w:r>
      <w:r>
        <w:rPr>
          <w:rFonts w:hint="eastAsia"/>
        </w:rPr>
        <w:t>　　第二节 2010-2011年中国透明数控教学车床产业发展情况分析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一、世界透明数控教学车床行业总产值分析</w:t>
      </w:r>
      <w:r>
        <w:rPr>
          <w:rFonts w:hint="eastAsia"/>
        </w:rPr>
        <w:br/>
      </w:r>
      <w:r>
        <w:rPr>
          <w:rFonts w:hint="eastAsia"/>
        </w:rPr>
        <w:t>　　　　二、中国透明数控教学车床行业发展现状分析</w:t>
      </w:r>
      <w:r>
        <w:rPr>
          <w:rFonts w:hint="eastAsia"/>
        </w:rPr>
        <w:br/>
      </w:r>
      <w:r>
        <w:rPr>
          <w:rFonts w:hint="eastAsia"/>
        </w:rPr>
        <w:t>　　　　　　1、我国教学仪器设备行业发展现状</w:t>
      </w:r>
      <w:r>
        <w:rPr>
          <w:rFonts w:hint="eastAsia"/>
        </w:rPr>
        <w:br/>
      </w:r>
      <w:r>
        <w:rPr>
          <w:rFonts w:hint="eastAsia"/>
        </w:rPr>
        <w:t>　　　　　　2、透明数控车床生产专业生产企业少，规模小</w:t>
      </w:r>
      <w:r>
        <w:rPr>
          <w:rFonts w:hint="eastAsia"/>
        </w:rPr>
        <w:br/>
      </w:r>
      <w:r>
        <w:rPr>
          <w:rFonts w:hint="eastAsia"/>
        </w:rPr>
        <w:t>　　　　　　3、企业地区分布不均衡</w:t>
      </w:r>
      <w:r>
        <w:rPr>
          <w:rFonts w:hint="eastAsia"/>
        </w:rPr>
        <w:br/>
      </w:r>
      <w:r>
        <w:rPr>
          <w:rFonts w:hint="eastAsia"/>
        </w:rPr>
        <w:t>　　　　　　4、透明数控教学车床性能较低，与实际生产差距较大</w:t>
      </w:r>
      <w:r>
        <w:rPr>
          <w:rFonts w:hint="eastAsia"/>
        </w:rPr>
        <w:br/>
      </w:r>
      <w:r>
        <w:rPr>
          <w:rFonts w:hint="eastAsia"/>
        </w:rPr>
        <w:t>　　　　三、中国透明数控教学车床市场环境分析</w:t>
      </w:r>
      <w:r>
        <w:rPr>
          <w:rFonts w:hint="eastAsia"/>
        </w:rPr>
        <w:br/>
      </w:r>
      <w:r>
        <w:rPr>
          <w:rFonts w:hint="eastAsia"/>
        </w:rPr>
        <w:t>　　　　　　1、我国经济态势发展良好，教育经费投入比重不断提高</w:t>
      </w:r>
      <w:r>
        <w:rPr>
          <w:rFonts w:hint="eastAsia"/>
        </w:rPr>
        <w:br/>
      </w:r>
      <w:r>
        <w:rPr>
          <w:rFonts w:hint="eastAsia"/>
        </w:rPr>
        <w:t>　　　　　　2、国内专业生产企业少，竞争环境宽松</w:t>
      </w:r>
      <w:r>
        <w:rPr>
          <w:rFonts w:hint="eastAsia"/>
        </w:rPr>
        <w:br/>
      </w:r>
      <w:r>
        <w:rPr>
          <w:rFonts w:hint="eastAsia"/>
        </w:rPr>
        <w:t>　　　　　　3、市场需求增长，对产品性能要求提高</w:t>
      </w:r>
      <w:r>
        <w:rPr>
          <w:rFonts w:hint="eastAsia"/>
        </w:rPr>
        <w:br/>
      </w:r>
      <w:r>
        <w:rPr>
          <w:rFonts w:hint="eastAsia"/>
        </w:rPr>
        <w:t>　　第三节 2011-2015年中国透明数控教学车床行业态势预测分析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一、透明数控教学车床的技术升级加快</w:t>
      </w:r>
      <w:r>
        <w:rPr>
          <w:rFonts w:hint="eastAsia"/>
        </w:rPr>
        <w:br/>
      </w:r>
      <w:r>
        <w:rPr>
          <w:rFonts w:hint="eastAsia"/>
        </w:rPr>
        <w:t>　　　　二、普及度提高，市场需求快速增长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2010-2011年中国透明数控教学车床行业运行动态分析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2010-2011年中国透明数控教学车床市场走势分析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一、透明数控教学车床市场供需分析</w:t>
      </w:r>
      <w:r>
        <w:rPr>
          <w:rFonts w:hint="eastAsia"/>
        </w:rPr>
        <w:br/>
      </w:r>
      <w:r>
        <w:rPr>
          <w:rFonts w:hint="eastAsia"/>
        </w:rPr>
        <w:t>　　　　　　1、需求量</w:t>
      </w:r>
      <w:r>
        <w:rPr>
          <w:rFonts w:hint="eastAsia"/>
        </w:rPr>
        <w:br/>
      </w:r>
      <w:r>
        <w:rPr>
          <w:rFonts w:hint="eastAsia"/>
        </w:rPr>
        <w:t>　　　　　　2、供应量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　　1、需求因素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2010-2011年中国透明数控教学车床行业市场存在的问题分析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一、透明数控教学车床行业的主要问题探讨</w:t>
      </w:r>
      <w:r>
        <w:rPr>
          <w:rFonts w:hint="eastAsia"/>
        </w:rPr>
        <w:br/>
      </w:r>
      <w:r>
        <w:rPr>
          <w:rFonts w:hint="eastAsia"/>
        </w:rPr>
        <w:t>　　　　　　1、数控教学设备昂贵，配备数量不能满足教学实训</w:t>
      </w:r>
      <w:r>
        <w:rPr>
          <w:rFonts w:hint="eastAsia"/>
        </w:rPr>
        <w:br/>
      </w:r>
      <w:r>
        <w:rPr>
          <w:rFonts w:hint="eastAsia"/>
        </w:rPr>
        <w:t>　　　　　　2、市场监督不力</w:t>
      </w:r>
      <w:r>
        <w:rPr>
          <w:rFonts w:hint="eastAsia"/>
        </w:rPr>
        <w:br/>
      </w:r>
      <w:r>
        <w:rPr>
          <w:rFonts w:hint="eastAsia"/>
        </w:rPr>
        <w:t>　　　　二、透明数控教学车床行业面临的挑战分析</w:t>
      </w:r>
      <w:r>
        <w:rPr>
          <w:rFonts w:hint="eastAsia"/>
        </w:rPr>
        <w:br/>
      </w:r>
      <w:r>
        <w:rPr>
          <w:rFonts w:hint="eastAsia"/>
        </w:rPr>
        <w:t>　　　　　　1、数控车床行业全面升级，人才教育向高端方向发展</w:t>
      </w:r>
      <w:r>
        <w:rPr>
          <w:rFonts w:hint="eastAsia"/>
        </w:rPr>
        <w:br/>
      </w:r>
      <w:r>
        <w:rPr>
          <w:rFonts w:hint="eastAsia"/>
        </w:rPr>
        <w:t>　　　　　　2、院校对仪器设备的配套性和兼容性要求提高</w:t>
      </w:r>
      <w:r>
        <w:rPr>
          <w:rFonts w:hint="eastAsia"/>
        </w:rPr>
        <w:br/>
      </w:r>
      <w:r>
        <w:rPr>
          <w:rFonts w:hint="eastAsia"/>
        </w:rPr>
        <w:t>　　　　　　3、注重产学结合，企业实训基地是新的市场增长点</w:t>
      </w:r>
      <w:r>
        <w:rPr>
          <w:rFonts w:hint="eastAsia"/>
        </w:rPr>
        <w:br/>
      </w:r>
      <w:r>
        <w:rPr>
          <w:rFonts w:hint="eastAsia"/>
        </w:rPr>
        <w:t>　　第三节 2011-2015年中国透明数控教学车床行业发展策略分析</w:t>
      </w:r>
      <w:r>
        <w:rPr>
          <w:rFonts w:hint="eastAsia"/>
        </w:rPr>
        <w:br/>
      </w:r>
      <w:r>
        <w:rPr>
          <w:rFonts w:hint="eastAsia"/>
        </w:rPr>
        <w:t>　　　　一、加大企业体制改革力度，促进企业结构的优化</w:t>
      </w:r>
      <w:r>
        <w:rPr>
          <w:rFonts w:hint="eastAsia"/>
        </w:rPr>
        <w:br/>
      </w:r>
      <w:r>
        <w:rPr>
          <w:rFonts w:hint="eastAsia"/>
        </w:rPr>
        <w:t>　　　　二、科学规范管理，提高企业效益</w:t>
      </w:r>
      <w:r>
        <w:rPr>
          <w:rFonts w:hint="eastAsia"/>
        </w:rPr>
        <w:br/>
      </w:r>
      <w:r>
        <w:rPr>
          <w:rFonts w:hint="eastAsia"/>
        </w:rPr>
        <w:t>　　　　三、利用资本市场，促进行业发展</w:t>
      </w:r>
      <w:r>
        <w:rPr>
          <w:rFonts w:hint="eastAsia"/>
        </w:rPr>
        <w:br/>
      </w:r>
      <w:r>
        <w:rPr>
          <w:rFonts w:hint="eastAsia"/>
        </w:rPr>
        <w:t>　　　　四、加大企业间联合，形成现代产业链</w:t>
      </w:r>
      <w:r>
        <w:rPr>
          <w:rFonts w:hint="eastAsia"/>
        </w:rPr>
        <w:br/>
      </w:r>
      <w:r>
        <w:rPr>
          <w:rFonts w:hint="eastAsia"/>
        </w:rPr>
        <w:t>　　　　五、加强人才队伍建设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2006-2009年中国数据车床进出口贸易数据监测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一、2006-2009年中国切削金属的数控卧式车床进口数据分析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二、2006-2009年中国切削金属的数控卧式车床出口数据分析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三、2006-2009年中国切削金属的数控卧式车床进出口平均单价分析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四、2006-2009年中国切削金属的数控卧式车床进出口国家及地区分析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一、2006-2009年中国切削金属的其他数控车床进口数据分析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二、2006-2009年中国切削金属的其他数控车床出口数据分析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三、2006-2009年中国切削金属的其他数控车床进出口平均单价分析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四、2006-2009年中国切削金属的其他数控车床进出口国家及地区分析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2010-2011年中国透明数控教学车床行业市场竞争格局分析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2010-2011年中国透明数控教学车床产业竞争现状分析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一、透明数控教学车床行业竞争程度分析</w:t>
      </w:r>
      <w:r>
        <w:rPr>
          <w:rFonts w:hint="eastAsia"/>
        </w:rPr>
        <w:br/>
      </w:r>
      <w:r>
        <w:rPr>
          <w:rFonts w:hint="eastAsia"/>
        </w:rPr>
        <w:t>　　　　二、透明数控教学车床技术竞争分析</w:t>
      </w:r>
      <w:r>
        <w:rPr>
          <w:rFonts w:hint="eastAsia"/>
        </w:rPr>
        <w:br/>
      </w:r>
      <w:r>
        <w:rPr>
          <w:rFonts w:hint="eastAsia"/>
        </w:rPr>
        <w:t>　　　　三、透明数控教学车床主要产品价格竞争分析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2010-2011年中国透明数控教学车床行业区域格局分析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2010-2011年中国透明数控教学车床行业竞争存在的问题分析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2010-2011年中国透明数控教学车床行业重点企业核心竞争力分析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浙江亚龙科技集团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浙江求是科教设备有限公司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东北大学机械厂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浙江中教数码科技有限公司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京工科业科教设备（北京）有限公司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二、该公司主要透明数控教学车床阐述</w:t>
      </w:r>
      <w:r>
        <w:rPr>
          <w:rFonts w:hint="eastAsia"/>
        </w:rPr>
        <w:br/>
      </w:r>
      <w:r>
        <w:rPr>
          <w:rFonts w:hint="eastAsia"/>
        </w:rPr>
        <w:t>　　　　　　1、JG-6135型 教学编程车床/液晶数控车床（透明式）</w:t>
      </w:r>
      <w:r>
        <w:rPr>
          <w:rFonts w:hint="eastAsia"/>
        </w:rPr>
        <w:br/>
      </w:r>
      <w:r>
        <w:rPr>
          <w:rFonts w:hint="eastAsia"/>
        </w:rPr>
        <w:t>　　　　　　2、JG-XKC6136型 透明教学型数控车床</w:t>
      </w:r>
      <w:r>
        <w:rPr>
          <w:rFonts w:hint="eastAsia"/>
        </w:rPr>
        <w:br/>
      </w:r>
      <w:r>
        <w:rPr>
          <w:rFonts w:hint="eastAsia"/>
        </w:rPr>
        <w:t>　　　　　　3、JG-6140型全罩式教学型数控车床</w:t>
      </w:r>
      <w:r>
        <w:rPr>
          <w:rFonts w:hint="eastAsia"/>
        </w:rPr>
        <w:br/>
      </w:r>
      <w:r>
        <w:rPr>
          <w:rFonts w:hint="eastAsia"/>
        </w:rPr>
        <w:t>　　第七节 上海科容科教设备有限公司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　　1、KR-6135型透明教学型数控车床</w:t>
      </w:r>
      <w:r>
        <w:rPr>
          <w:rFonts w:hint="eastAsia"/>
        </w:rPr>
        <w:br/>
      </w:r>
      <w:r>
        <w:rPr>
          <w:rFonts w:hint="eastAsia"/>
        </w:rPr>
        <w:t>　　　　　　2、KR-6135A型 透明教学型数控车床（计算机控制）</w:t>
      </w:r>
      <w:r>
        <w:rPr>
          <w:rFonts w:hint="eastAsia"/>
        </w:rPr>
        <w:br/>
      </w:r>
      <w:r>
        <w:rPr>
          <w:rFonts w:hint="eastAsia"/>
        </w:rPr>
        <w:t>　　第八节 上海丰资科教仪器有限公司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二、FZ-XKC6136型透明教学型数控车床竞争力分析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2011-2015年中国透明数控教学车床行业发展前景预测分析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2011-2015年中国透明数控教学车床行业发展趋势分析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一、中国透明数控教学车床行业发展分析</w:t>
      </w:r>
      <w:r>
        <w:rPr>
          <w:rFonts w:hint="eastAsia"/>
        </w:rPr>
        <w:br/>
      </w:r>
      <w:r>
        <w:rPr>
          <w:rFonts w:hint="eastAsia"/>
        </w:rPr>
        <w:t>　　　　二、中国透明数控教学车床行业技术开发方向</w:t>
      </w:r>
      <w:r>
        <w:rPr>
          <w:rFonts w:hint="eastAsia"/>
        </w:rPr>
        <w:br/>
      </w:r>
      <w:r>
        <w:rPr>
          <w:rFonts w:hint="eastAsia"/>
        </w:rPr>
        <w:t>　　　　三、透明数控教学车床行业整体规划及未来发展预测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2011-2015年透明数控教学车床行业市场预测分析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一、2011-2015年透明数控教学车床行业供给预测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二、2011-2015年透明数控教学车床行业需求预测</w:t>
      </w:r>
      <w:r>
        <w:rPr>
          <w:rFonts w:hint="eastAsia"/>
        </w:rPr>
        <w:br/>
      </w:r>
      <w:r>
        <w:rPr>
          <w:rFonts w:hint="eastAsia"/>
        </w:rPr>
        <w:t>　　第三节 2011-2015年中国透明数控教学车床行业盈利能力预测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2011-2015年中国透明数控教学车床行业投资机会与风险分析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2011-2015年中国透明数控教学车床行业投资环境分析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一、经济环境因素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2011-2015年中国透明数控教学车床行业投资机会分析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　　1、促进教育装备行业发展，推进教育装备现代化进程</w:t>
      </w:r>
      <w:r>
        <w:rPr>
          <w:rFonts w:hint="eastAsia"/>
        </w:rPr>
        <w:br/>
      </w:r>
      <w:r>
        <w:rPr>
          <w:rFonts w:hint="eastAsia"/>
        </w:rPr>
        <w:t>　　　　　　2、产学结合与实训基地建设</w:t>
      </w:r>
      <w:r>
        <w:rPr>
          <w:rFonts w:hint="eastAsia"/>
        </w:rPr>
        <w:br/>
      </w:r>
      <w:r>
        <w:rPr>
          <w:rFonts w:hint="eastAsia"/>
        </w:rPr>
        <w:t>　　第三节 2011-2015年中国透明数控教学车床行业投资风险分析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中智林.－专家建议</w:t>
      </w:r>
      <w:r>
        <w:rPr>
          <w:rFonts w:hint="eastAsia"/>
        </w:rPr>
        <w:br/>
      </w:r>
      <w:r>
        <w:rPr>
          <w:rFonts w:hint="eastAsia"/>
        </w:rPr>
        <w:t>　　　　一、加强配套体系建设</w:t>
      </w:r>
      <w:r>
        <w:rPr>
          <w:rFonts w:hint="eastAsia"/>
        </w:rPr>
        <w:br/>
      </w:r>
      <w:r>
        <w:rPr>
          <w:rFonts w:hint="eastAsia"/>
        </w:rPr>
        <w:t>　　　　二、加快企业改制，建立现代公司企业制度</w:t>
      </w:r>
      <w:r>
        <w:rPr>
          <w:rFonts w:hint="eastAsia"/>
        </w:rPr>
        <w:br/>
      </w:r>
      <w:r>
        <w:rPr>
          <w:rFonts w:hint="eastAsia"/>
        </w:rPr>
        <w:t>　　　　三、培养优秀的科研人才</w:t>
      </w:r>
      <w:r>
        <w:rPr>
          <w:rFonts w:hint="eastAsia"/>
        </w:rPr>
        <w:br/>
      </w:r>
      <w:r>
        <w:rPr>
          <w:rFonts w:hint="eastAsia"/>
        </w:rPr>
        <w:t>　　　　四、加大产品科研开发力度，提高性能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2006-2009年中国切削金属的数控卧式车床进口数量分析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2006-2009年中国切削金属的数控卧式车床进口金额分析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2006-2009年中国切削金属的数控卧式车床出口数量分析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2006-2009年中国切削金属的数控卧式车床出口金额分析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2006-2009年中国切削金属的数控卧式车床进出口平均单价分析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2006-2009年中国切削金属的数控卧式车床进口国家及地区分析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2006-2009年中国切削金属的数控卧式车床出口国家及地区分析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2006-2009年中国切削金属的其他数控车床进口数量分析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2006-2009年中国切削金属的其他数控车床进口金额分析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2006-2009年中国切削金属的其他数控车床出口数量分析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2006-2009年中国切削金属的其他数控车床出口金额分析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2006-2009年中国切削金属的其他数控车床进出口平均单价分析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2006-2009年中国切削金属的其他数控车床进口国家及地区分析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2006-2009年中国切削金属的其他数控车床出口国家及地区分析</w:t>
      </w:r>
      <w:r>
        <w:rPr>
          <w:rFonts w:hint="eastAsia"/>
        </w:rPr>
        <w:br/>
      </w:r>
      <w:r>
        <w:rPr>
          <w:rFonts w:hint="eastAsia"/>
        </w:rPr>
        <w:t>　　图表 浙江天煌科技实业有限公司主要经济指标走势图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浙江天煌科技实业有限公司经营收入走势图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浙江天煌科技实业有限公司盈利指标走势图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浙江天煌科技实业有限公司负债情况图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浙江天煌科技实业有限公司负债指标走势图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浙江天煌科技实业有限公司运营能力指标走势图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浙江天煌科技实业有限公司成长能力指标走势图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浙江亚龙科技集团主要经济指标走势图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浙江亚龙科技集团经营收入走势图</w:t>
      </w:r>
      <w:r>
        <w:rPr>
          <w:rFonts w:hint="eastAsia"/>
        </w:rPr>
        <w:br/>
      </w:r>
      <w:r>
        <w:rPr>
          <w:rFonts w:hint="eastAsia"/>
        </w:rPr>
        <w:t>　　图表 浙江亚龙科技集团盈利指标走势图</w:t>
      </w:r>
      <w:r>
        <w:rPr>
          <w:rFonts w:hint="eastAsia"/>
        </w:rPr>
        <w:br/>
      </w:r>
      <w:r>
        <w:rPr>
          <w:rFonts w:hint="eastAsia"/>
        </w:rPr>
        <w:t>　　图表 浙江亚龙科技集团负债情况图</w:t>
      </w:r>
      <w:r>
        <w:rPr>
          <w:rFonts w:hint="eastAsia"/>
        </w:rPr>
        <w:br/>
      </w:r>
      <w:r>
        <w:rPr>
          <w:rFonts w:hint="eastAsia"/>
        </w:rPr>
        <w:t>　　图表 浙江亚龙科技集团负债指标走势图</w:t>
      </w:r>
      <w:r>
        <w:rPr>
          <w:rFonts w:hint="eastAsia"/>
        </w:rPr>
        <w:br/>
      </w:r>
      <w:r>
        <w:rPr>
          <w:rFonts w:hint="eastAsia"/>
        </w:rPr>
        <w:t>　　图表 浙江亚龙科技集团运营能力指标走势图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浙江亚龙科技集团成长能力指标走势图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浙江求是科教设备有限公司主要经济指标走势图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浙江求是科教设备有限公司经营收入走势图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浙江求是科教设备有限公司盈利指标走势图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浙江求是科教设备有限公司负债情况图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浙江求是科教设备有限公司负债指标走势图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浙江求是科教设备有限公司运营能力指标走势图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浙江求是科教设备有限公司成长能力指标走势图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东北大学机械厂主要经济指标走势图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东北大学机械厂经营收入走势图</w:t>
      </w:r>
      <w:r>
        <w:rPr>
          <w:rFonts w:hint="eastAsia"/>
        </w:rPr>
        <w:br/>
      </w:r>
      <w:r>
        <w:rPr>
          <w:rFonts w:hint="eastAsia"/>
        </w:rPr>
        <w:t>　　图表 东北大学机械厂盈利指标走势图</w:t>
      </w:r>
      <w:r>
        <w:rPr>
          <w:rFonts w:hint="eastAsia"/>
        </w:rPr>
        <w:br/>
      </w:r>
      <w:r>
        <w:rPr>
          <w:rFonts w:hint="eastAsia"/>
        </w:rPr>
        <w:t>　　图表 东北大学机械厂负债情况图</w:t>
      </w:r>
      <w:r>
        <w:rPr>
          <w:rFonts w:hint="eastAsia"/>
        </w:rPr>
        <w:br/>
      </w:r>
      <w:r>
        <w:rPr>
          <w:rFonts w:hint="eastAsia"/>
        </w:rPr>
        <w:t>　　图表 东北大学机械厂负债指标走势图</w:t>
      </w:r>
      <w:r>
        <w:rPr>
          <w:rFonts w:hint="eastAsia"/>
        </w:rPr>
        <w:br/>
      </w:r>
      <w:r>
        <w:rPr>
          <w:rFonts w:hint="eastAsia"/>
        </w:rPr>
        <w:t>　　图表 东北大学机械厂运营能力指标走势图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东北大学机械厂成长能力指标走势图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浙江中教数码科技有限公司主要经济指标走势图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浙江中教数码科技有限公司经营收入走势图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浙江中教数码科技有限公司盈利指标走势图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浙江中教数码科技有限公司负债情况图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浙江中教数码科技有限公司负债指标走势图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浙江中教数码科技有限公司运营能力指标走势图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浙江中教数码科技有限公司成长能力指标走势图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4300505094e7e" w:history="1">
        <w:r>
          <w:rPr>
            <w:rStyle w:val="Hyperlink"/>
          </w:rPr>
          <w:t>2011-2015年中国透明数控教学车床市场研究与投资战略咨询报告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4300505094e7e" w:history="1">
        <w:r>
          <w:rPr>
            <w:rStyle w:val="Hyperlink"/>
          </w:rPr>
          <w:t>https://www.20087.com/2011-07/R_2011_2015toumingshukongjiaoxuechechu190.html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9b3fb3bd94f30" w:history="1">
      <w:r>
        <w:rPr>
          <w:rStyle w:val="Hyperlink"/>
        </w:rPr>
        <w:t>2011-2015年中国透明数控教学车床市场研究与投资战略咨询报告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oumingshukongjiaoxuechechu190.html" TargetMode="External" Id="R5a1430050509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oumingshukongjiaoxuechechu190.html" TargetMode="External" Id="Rb529b3fb3bd9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2011-07-17T03:35:00Z</dcterms:created>
  <dcterms:modified xsi:type="dcterms:W3CDTF">2011-07-17T04:35:00Z</dcterms:modified>
  <dc:subject>2011-2015年中国透明数控教学车床市场研究与投资战略咨询报告</dc:subject>
  <dc:title>2011-2015年中国透明数控教学车床市场研究与投资战略咨询报告</dc:title>
  <cp:keywords>2011-2015年中国透明数控教学车床市场研究与投资战略咨询报告</cp:keywords>
  <dc:description>2011-2015年中国透明数控教学车床市场研究与投资战略咨询报告</dc:description>
</cp:coreProperties>
</file>