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9cfe3c3e4cee" w:history="1">
              <w:r>
                <w:rPr>
                  <w:rStyle w:val="Hyperlink"/>
                </w:rPr>
                <w:t>2011-2015年分割肉市场现状趋势战略调查及供需格局研究分析报告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9cfe3c3e4cee" w:history="1">
              <w:r>
                <w:rPr>
                  <w:rStyle w:val="Hyperlink"/>
                </w:rPr>
                <w:t>2011-2015年分割肉市场现状趋势战略调查及供需格局研究分析报告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e9cfe3c3e4cee" w:history="1">
                <w:r>
                  <w:rPr>
                    <w:rStyle w:val="Hyperlink"/>
                  </w:rPr>
                  <w:t>https://www.20087.com/2011-07/R_2011_2015nianfengeroushichangxianzhu.html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肉是经过屠宰和初步加工后，按照不同部位和质量标准分割成不同部分的肉类产品。分割肉广泛应用于食品加工业、餐饮业和零售市场。随着人们生活水平的提高和对食品安全、品质要求的增加，分割肉的市场需求也在不断增长。市场上的分割肉种类繁多，包括牛肉、猪肉、羊肉和鸡肉等。</w:t>
      </w:r>
      <w:r>
        <w:rPr>
          <w:rFonts w:hint="eastAsia"/>
        </w:rPr>
        <w:br/>
      </w:r>
      <w:r>
        <w:rPr>
          <w:rFonts w:hint="eastAsia"/>
        </w:rPr>
        <w:t>　　未来，分割肉的发展将更加注重品质控制和追溯体系的建设。品质控制方面，生产商将采用更加严格的检验和分级标准，确保分割肉的品质和安全。追溯体系方面，分割肉的生产、加工和销售环节将建立完善的追溯体系，实现产品的来源可查、去向可追。此外，随着冷链物流和电子商务的发展，分割肉的分销和销售渠道将进一步拓展，满足消费者对便捷购买的需求。</w:t>
      </w:r>
      <w:r>
        <w:rPr>
          <w:rFonts w:hint="eastAsia"/>
        </w:rPr>
        <w:br/>
      </w:r>
      <w:r>
        <w:rPr>
          <w:rFonts w:hint="eastAsia"/>
        </w:rPr>
        <w:t>　　第一章 分割肉市场行业国内外发展概述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一、国际分割肉市场行业发展总体概况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1、2009-2011年全球分割肉市场行业发展概况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3、全球分割肉市场行业发展趋势</w:t>
      </w:r>
      <w:r>
        <w:rPr>
          <w:rFonts w:hint="eastAsia"/>
        </w:rPr>
        <w:br/>
      </w:r>
      <w:r>
        <w:rPr>
          <w:rFonts w:hint="eastAsia"/>
        </w:rPr>
        <w:t>　　二、中国分割肉市场行业发展概况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1、2009-2011年中国分割肉市场行业发展概况</w:t>
      </w:r>
      <w:r>
        <w:rPr>
          <w:rFonts w:hint="eastAsia"/>
        </w:rPr>
        <w:br/>
      </w:r>
      <w:r>
        <w:rPr>
          <w:rFonts w:hint="eastAsia"/>
        </w:rPr>
        <w:t>　　2、中国分割肉市场行业发展中存在的问题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2009-2011年中国分割肉市场行业发展环境分析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四、分割肉市场行业政策环境</w:t>
      </w:r>
      <w:r>
        <w:rPr>
          <w:rFonts w:hint="eastAsia"/>
        </w:rPr>
        <w:br/>
      </w:r>
      <w:r>
        <w:rPr>
          <w:rFonts w:hint="eastAsia"/>
        </w:rPr>
        <w:t>　　五、分割肉市场行业技术环境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六、国内外经济形势对分割肉市场行业发展环境的影响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分割肉市场行业市场分析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1、2009-2011年分割肉市场行业市场规模及增速</w:t>
      </w:r>
      <w:r>
        <w:rPr>
          <w:rFonts w:hint="eastAsia"/>
        </w:rPr>
        <w:br/>
      </w:r>
      <w:r>
        <w:rPr>
          <w:rFonts w:hint="eastAsia"/>
        </w:rPr>
        <w:t>　　2、分割肉市场行业市场饱和度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3、国内外经济形势对分割肉市场行业市场规模的影响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4、2011-2015年分割肉市场行业市场规模及增速预测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1、分割肉市场行业所处生命周期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2、技术变革与行业革新对分割肉市场行业的影响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分割肉市场行业生产分析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1、2009-2011年分割肉市场行业生产总量及增速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2、2009-2011年分割肉市场行业产能及增速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3、国内外经济形势对分割肉市场行业生产的影响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4、2011-2015年分割肉市场行业生产总量及增速预测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1、分割肉市场行业供需平衡现状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2、国内外经济形势对分割肉市场行业供需平衡的影响</w:t>
      </w:r>
      <w:r>
        <w:rPr>
          <w:rFonts w:hint="eastAsia"/>
        </w:rPr>
        <w:br/>
      </w:r>
      <w:r>
        <w:rPr>
          <w:rFonts w:hint="eastAsia"/>
        </w:rPr>
        <w:t>　　3、分割肉市场行业供需平衡趋势预测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分割肉市场行业竞争分析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四、分割肉市场行业竞争关键因素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分割肉市场行业产品价格分析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五、国内外经济形势对分割肉市场行业产品价格的影响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分割肉市场行业用户分析</w:t>
      </w:r>
      <w:r>
        <w:rPr>
          <w:rFonts w:hint="eastAsia"/>
        </w:rPr>
        <w:br/>
      </w:r>
      <w:r>
        <w:rPr>
          <w:rFonts w:hint="eastAsia"/>
        </w:rPr>
        <w:t>　　一、分割肉市场行业用户认知程度</w:t>
      </w:r>
      <w:r>
        <w:rPr>
          <w:rFonts w:hint="eastAsia"/>
        </w:rPr>
        <w:br/>
      </w:r>
      <w:r>
        <w:rPr>
          <w:rFonts w:hint="eastAsia"/>
        </w:rPr>
        <w:t>　　二、分割肉市场行业用户关注因素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分割肉市场行业替代品分析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二、替代品对分割肉市场行业的影响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四、国内外经济形势对分割肉市场行业替代品的影响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分割肉市场行业互补品分析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二、互补品对分割肉市场行业的影响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四、国内外经济形势对分割肉市场行业互补品的影响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分割肉市场行业主导驱动因素分析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分割肉市场下游行业分析</w:t>
      </w:r>
      <w:r>
        <w:rPr>
          <w:rFonts w:hint="eastAsia"/>
        </w:rPr>
        <w:br/>
      </w:r>
      <w:r>
        <w:rPr>
          <w:rFonts w:hint="eastAsia"/>
        </w:rPr>
        <w:t>　　一、分割肉市场下游行业增长情况</w:t>
      </w:r>
      <w:r>
        <w:rPr>
          <w:rFonts w:hint="eastAsia"/>
        </w:rPr>
        <w:br/>
      </w:r>
      <w:r>
        <w:rPr>
          <w:rFonts w:hint="eastAsia"/>
        </w:rPr>
        <w:t>　　二、分割肉市场下游行业区域分布情况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三、分割肉市场下游行业发展预测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四、国内外经济形势对分割肉市场下游行业的影响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分割肉市场行业渠道分析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一、2009-2011年分割肉市场行业销售毛利率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二、2009-2011年分割肉市场行业销售利润率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三、2009-2011年分割肉市场行业总资产利润率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四、2009-2011年分割肉市场行业净资产利润率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五、2009-2011年分割肉市场行业产值利税率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六、2011-2015年分割肉市场行业盈利能力预测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一、2009-2011年分割肉市场行业销售收入增长分析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二、2009-2011年分割肉市场行业总资产增长分析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三、2009-2011年分割肉市场行业固定资产增长分析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四、2009-2011年分割肉市场行业净资产增长分析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五、2009-2011年分割肉市场行业利润增长分析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六、2011-2015年分割肉市场行业增长预测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一、2009-2011年分割肉市场行业资产负债率分析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二、2009-2011年分割肉市场行业速动比率分析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三、2009-2011年分割肉市场行业流动比率分析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四、2009-2011年分割肉市场行业利息保障倍数分析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五、2011-2015年分割肉市场行业偿债能力预测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一、2009-2011年分割肉市场行业总资产周转率分析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二、2009-2011年分割肉市场行业净资产周转率分析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三、2009-2011年分割肉市场行业应收账款周转率分析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四、2009-2011年分割肉市场行业存货周转率分析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五、2011-2015年分割肉市场行业营运能力预测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分割肉市场行业重点企业分析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四、国内外经济形势对分割肉市场行业子行业的影响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一、各区域分割肉市场行业发展现状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二、各区域分割肉市场行业发展特征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三、各区域分割肉市场行业发展趋势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四、重点省市分割肉市场行业发展状况</w:t>
      </w:r>
      <w:r>
        <w:rPr>
          <w:rFonts w:hint="eastAsia"/>
        </w:rPr>
        <w:br/>
      </w:r>
      <w:r>
        <w:rPr>
          <w:rFonts w:hint="eastAsia"/>
        </w:rPr>
        <w:t>　　第二十章 分割肉市场行业进出口现状与趋势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2、分割肉市场行业海外市场分布情况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4、国内外经济形势对分割肉市场行业出口的影响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2、分割肉市场行业进口产品主要品牌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3、国内外经济形势对分割肉市场行业进口的影响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分割肉市场行业风险分析</w:t>
      </w:r>
      <w:r>
        <w:rPr>
          <w:rFonts w:hint="eastAsia"/>
        </w:rPr>
        <w:br/>
      </w:r>
      <w:r>
        <w:rPr>
          <w:rFonts w:hint="eastAsia"/>
        </w:rPr>
        <w:t>　　一、分割肉市场行业环境风险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二、分割肉市场行业产业链上下游风险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三、分割肉市场行业政策风险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四、分割肉市场行业市场风险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五、分割肉市场行业其他风险分析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(中~智~林)公司及业内专家建议</w:t>
      </w:r>
      <w:r>
        <w:rPr>
          <w:rFonts w:hint="eastAsia"/>
        </w:rPr>
        <w:br/>
      </w:r>
      <w:r>
        <w:rPr>
          <w:rFonts w:hint="eastAsia"/>
        </w:rPr>
        <w:t>　　一、分割肉市场行业发展前景预测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二、分割肉市场企业营销策略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三、分割肉市场企业投资策略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图表、2011-2015年中国分割肉市场行业市场规模及增速预测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图表、2010年中国分割肉市场行业渠道结构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图表、2011-2015年中国分割肉市场行业需求总量预测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图表、2011-2015年中国分割肉市场行业供给量预测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图表、2010年中国分割肉市场行业企业区域分布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图表、2010年中国分割肉市场行业销售渠道分布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图表、2010年中国分割肉市场行业主要代理商分布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图表、2011-2015年中国分割肉市场行业产品价格趋势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图表、2009-2011年中国分割肉市场行业投资需求关系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9cfe3c3e4cee" w:history="1">
        <w:r>
          <w:rPr>
            <w:rStyle w:val="Hyperlink"/>
          </w:rPr>
          <w:t>2011-2015年分割肉市场现状趋势战略调查及供需格局研究分析报告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e9cfe3c3e4cee" w:history="1">
        <w:r>
          <w:rPr>
            <w:rStyle w:val="Hyperlink"/>
          </w:rPr>
          <w:t>https://www.20087.com/2011-07/R_2011_2015nianfengeroushichangxianzhu.html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128c647349e2" w:history="1">
      <w:r>
        <w:rPr>
          <w:rStyle w:val="Hyperlink"/>
        </w:rPr>
        <w:t>2011-2015年分割肉市场现状趋势战略调查及供需格局研究分析报告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ngeroushichangxianzhu.html" TargetMode="External" Id="Re47e9cfe3c3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ngeroushichangxianzhu.html" TargetMode="External" Id="Recee128c6473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2011-07-14T00:20:00Z</dcterms:created>
  <dcterms:modified xsi:type="dcterms:W3CDTF">2011-07-14T01:20:00Z</dcterms:modified>
  <dc:subject>2011-2015年分割肉市场现状趋势战略调查及供需格局研究分析报告</dc:subject>
  <dc:title>2011-2015年分割肉市场现状趋势战略调查及供需格局研究分析报告</dc:title>
  <cp:keywords>2011-2015年分割肉市场现状趋势战略调查及供需格局研究分析报告</cp:keywords>
  <dc:description>2011-2015年分割肉市场现状趋势战略调查及供需格局研究分析报告</dc:description>
</cp:coreProperties>
</file>