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b8ec218214f68" w:history="1">
              <w:r>
                <w:rPr>
                  <w:rStyle w:val="Hyperlink"/>
                </w:rPr>
                <w:t>2011-2015年晒黄烟市场现状趋势战略调查及供需格局研究分析报告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b8ec218214f68" w:history="1">
              <w:r>
                <w:rPr>
                  <w:rStyle w:val="Hyperlink"/>
                </w:rPr>
                <w:t>2011-2015年晒黄烟市场现状趋势战略调查及供需格局研究分析报告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b8ec218214f68" w:history="1">
                <w:r>
                  <w:rPr>
                    <w:rStyle w:val="Hyperlink"/>
                  </w:rPr>
                  <w:t>https://www.20087.com/2011-07/R_2011_2015nianshaihuangyanshichangxia.html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黄烟是烟草制品的一种，主要通过自然晾晒的方式使烟叶变色并发展出独特的香气特征。在中国南方部分地区及东南亚国家，晒黄烟有着悠久的历史文化背景，并且在当地农业经济中占有重要地位。近年来，随着人们对健康生活方式的关注度不断提高，传统吸烟方式受到一定冲击，但晒黄烟因其较低的焦油含量和较为温和的味道，在一定程度上受到了部分消费者的青睐。此外，晒黄烟还可以作为卷烟生产中的混合原料，用以调节成品香型和口感，因此在烟草行业中依然保持着一定的市场需求。</w:t>
      </w:r>
      <w:r>
        <w:rPr>
          <w:rFonts w:hint="eastAsia"/>
        </w:rPr>
        <w:br/>
      </w:r>
      <w:r>
        <w:rPr>
          <w:rFonts w:hint="eastAsia"/>
        </w:rPr>
        <w:t>　　未来，晒黄烟产业将面临转型升级的压力。一方面，政府加强对烟草种植面积和产量控制，促使农户优化种植结构，推广优质高效品种；另一方面，行业内部也在积极探索多元化发展方向，比如开发晒黄烟特色的旅游观光项目，或是将晒黄烟文化融入地方特色产品中，以此来增加附加值。同时，随着科技的进步，生物技术和信息技术有望应用于晒黄烟的育种、栽培管理以及质量监控环节，进一步提升产品质量和安全性。不过，考虑到全球控烟政策趋严的大环境，晒黄烟从业者还需密切关注法规变化，积极寻求可持续发展的路径。</w:t>
      </w:r>
      <w:r>
        <w:rPr>
          <w:rFonts w:hint="eastAsia"/>
        </w:rPr>
        <w:br/>
      </w:r>
      <w:r>
        <w:rPr>
          <w:rFonts w:hint="eastAsia"/>
        </w:rPr>
        <w:t>　　第一章 晒黄烟市场行业国内外发展概述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一、国际晒黄烟市场行业发展总体概况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1、2009-2011年全球晒黄烟市场行业发展概况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3、全球晒黄烟市场行业发展趋势</w:t>
      </w:r>
      <w:r>
        <w:rPr>
          <w:rFonts w:hint="eastAsia"/>
        </w:rPr>
        <w:br/>
      </w:r>
      <w:r>
        <w:rPr>
          <w:rFonts w:hint="eastAsia"/>
        </w:rPr>
        <w:t>　　二、中国晒黄烟市场行业发展概况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1、2009-2011年中国晒黄烟市场行业发展概况</w:t>
      </w:r>
      <w:r>
        <w:rPr>
          <w:rFonts w:hint="eastAsia"/>
        </w:rPr>
        <w:br/>
      </w:r>
      <w:r>
        <w:rPr>
          <w:rFonts w:hint="eastAsia"/>
        </w:rPr>
        <w:t>　　2、中国晒黄烟市场行业发展中存在的问题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2009-2011年中国晒黄烟市场行业发展环境分析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四、晒黄烟市场行业政策环境</w:t>
      </w:r>
      <w:r>
        <w:rPr>
          <w:rFonts w:hint="eastAsia"/>
        </w:rPr>
        <w:br/>
      </w:r>
      <w:r>
        <w:rPr>
          <w:rFonts w:hint="eastAsia"/>
        </w:rPr>
        <w:t>　　五、晒黄烟市场行业技术环境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六、国内外经济形势对晒黄烟市场行业发展环境的影响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晒黄烟市场行业市场分析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1、2009-2011年晒黄烟市场行业市场规模及增速</w:t>
      </w:r>
      <w:r>
        <w:rPr>
          <w:rFonts w:hint="eastAsia"/>
        </w:rPr>
        <w:br/>
      </w:r>
      <w:r>
        <w:rPr>
          <w:rFonts w:hint="eastAsia"/>
        </w:rPr>
        <w:t>　　2、晒黄烟市场行业市场饱和度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3、国内外经济形势对晒黄烟市场行业市场规模的影响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4、2011-2015年晒黄烟市场行业市场规模及增速预测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1、晒黄烟市场行业所处生命周期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2、技术变革与行业革新对晒黄烟市场行业的影响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晒黄烟市场行业生产分析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1、2009-2011年晒黄烟市场行业生产总量及增速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2、2009-2011年晒黄烟市场行业产能及增速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3、国内外经济形势对晒黄烟市场行业生产的影响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4、2011-2015年晒黄烟市场行业生产总量及增速预测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1、晒黄烟市场行业供需平衡现状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2、国内外经济形势对晒黄烟市场行业供需平衡的影响</w:t>
      </w:r>
      <w:r>
        <w:rPr>
          <w:rFonts w:hint="eastAsia"/>
        </w:rPr>
        <w:br/>
      </w:r>
      <w:r>
        <w:rPr>
          <w:rFonts w:hint="eastAsia"/>
        </w:rPr>
        <w:t>　　3、晒黄烟市场行业供需平衡趋势预测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晒黄烟市场行业竞争分析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四、晒黄烟市场行业竞争关键因素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晒黄烟市场行业产品价格分析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五、国内外经济形势对晒黄烟市场行业产品价格的影响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晒黄烟市场行业用户分析</w:t>
      </w:r>
      <w:r>
        <w:rPr>
          <w:rFonts w:hint="eastAsia"/>
        </w:rPr>
        <w:br/>
      </w:r>
      <w:r>
        <w:rPr>
          <w:rFonts w:hint="eastAsia"/>
        </w:rPr>
        <w:t>　　一、晒黄烟市场行业用户认知程度</w:t>
      </w:r>
      <w:r>
        <w:rPr>
          <w:rFonts w:hint="eastAsia"/>
        </w:rPr>
        <w:br/>
      </w:r>
      <w:r>
        <w:rPr>
          <w:rFonts w:hint="eastAsia"/>
        </w:rPr>
        <w:t>　　二、晒黄烟市场行业用户关注因素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晒黄烟市场行业替代品分析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二、替代品对晒黄烟市场行业的影响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四、国内外经济形势对晒黄烟市场行业替代品的影响</w:t>
      </w:r>
      <w:r>
        <w:rPr>
          <w:rFonts w:hint="eastAsia"/>
        </w:rPr>
        <w:br/>
      </w:r>
      <w:r>
        <w:rPr>
          <w:rFonts w:hint="eastAsia"/>
        </w:rPr>
        <w:t>　　第九章 晒黄烟市场行业互补品分析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二、互补品对晒黄烟市场行业的影响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四、国内外经济形势对晒黄烟市场行业互补品的影响</w:t>
      </w:r>
      <w:r>
        <w:rPr>
          <w:rFonts w:hint="eastAsia"/>
        </w:rPr>
        <w:br/>
      </w:r>
      <w:r>
        <w:rPr>
          <w:rFonts w:hint="eastAsia"/>
        </w:rPr>
        <w:t>　　第十章 晒黄烟市场行业主导驱动因素分析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晒黄烟市场下游行业分析</w:t>
      </w:r>
      <w:r>
        <w:rPr>
          <w:rFonts w:hint="eastAsia"/>
        </w:rPr>
        <w:br/>
      </w:r>
      <w:r>
        <w:rPr>
          <w:rFonts w:hint="eastAsia"/>
        </w:rPr>
        <w:t>　　一、晒黄烟市场下游行业增长情况</w:t>
      </w:r>
      <w:r>
        <w:rPr>
          <w:rFonts w:hint="eastAsia"/>
        </w:rPr>
        <w:br/>
      </w:r>
      <w:r>
        <w:rPr>
          <w:rFonts w:hint="eastAsia"/>
        </w:rPr>
        <w:t>　　二、晒黄烟市场下游行业区域分布情况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三、晒黄烟市场下游行业发展预测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四、国内外经济形势对晒黄烟市场下游行业的影响</w:t>
      </w:r>
      <w:r>
        <w:rPr>
          <w:rFonts w:hint="eastAsia"/>
        </w:rPr>
        <w:br/>
      </w:r>
      <w:r>
        <w:rPr>
          <w:rFonts w:hint="eastAsia"/>
        </w:rPr>
        <w:t>　　第十二章 晒黄烟市场行业渠道分析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一、2009-2011年晒黄烟市场行业销售毛利率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二、2009-2011年晒黄烟市场行业销售利润率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三、2009-2011年晒黄烟市场行业总资产利润率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四、2009-2011年晒黄烟市场行业净资产利润率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五、2009-2011年晒黄烟市场行业产值利税率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六、2011-2015年晒黄烟市场行业盈利能力预测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一、2009-2011年晒黄烟市场行业销售收入增长分析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二、2009-2011年晒黄烟市场行业总资产增长分析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三、2009-2011年晒黄烟市场行业固定资产增长分析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四、2009-2011年晒黄烟市场行业净资产增长分析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五、2009-2011年晒黄烟市场行业利润增长分析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六、2011-2015年晒黄烟市场行业增长预测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一、2009-2011年晒黄烟市场行业资产负债率分析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二、2009-2011年晒黄烟市场行业速动比率分析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三、2009-2011年晒黄烟市场行业流动比率分析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四、2009-2011年晒黄烟市场行业利息保障倍数分析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五、2011-2015年晒黄烟市场行业偿债能力预测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一、2009-2011年晒黄烟市场行业总资产周转率分析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二、2009-2011年晒黄烟市场行业净资产周转率分析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三、2009-2011年晒黄烟市场行业应收账款周转率分析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四、2009-2011年晒黄烟市场行业存货周转率分析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五、2011-2015年晒黄烟市场行业营运能力预测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晒黄烟市场行业重点企业分析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四、国内外经济形势对晒黄烟市场行业子行业的影响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一、各区域晒黄烟市场行业发展现状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二、各区域晒黄烟市场行业发展特征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三、各区域晒黄烟市场行业发展趋势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四、重点省市晒黄烟市场行业发展状况</w:t>
      </w:r>
      <w:r>
        <w:rPr>
          <w:rFonts w:hint="eastAsia"/>
        </w:rPr>
        <w:br/>
      </w:r>
      <w:r>
        <w:rPr>
          <w:rFonts w:hint="eastAsia"/>
        </w:rPr>
        <w:t>　　第二十章 晒黄烟市场行业进出口现状与趋势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2、晒黄烟市场行业海外市场分布情况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4、国内外经济形势对晒黄烟市场行业出口的影响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2、晒黄烟市场行业进口产品主要品牌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3、国内外经济形势对晒黄烟市场行业进口的影响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晒黄烟市场行业风险分析</w:t>
      </w:r>
      <w:r>
        <w:rPr>
          <w:rFonts w:hint="eastAsia"/>
        </w:rPr>
        <w:br/>
      </w:r>
      <w:r>
        <w:rPr>
          <w:rFonts w:hint="eastAsia"/>
        </w:rPr>
        <w:t>　　一、晒黄烟市场行业环境风险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二、晒黄烟市场行业产业链上下游风险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三、晒黄烟市场行业政策风险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四、晒黄烟市场行业市场风险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五、晒黄烟市场行业其他风险分析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一、晒黄烟市场行业发展前景预测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二、晒黄烟市场企业营销策略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三、晒黄烟市场企业投资策略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图表、2011-2015年中国晒黄烟市场行业市场规模及增速预测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图表、2010年中国晒黄烟市场行业渠道结构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图表、2011-2015年中国晒黄烟市场行业需求总量预测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图表、2011-2015年中国晒黄烟市场行业供给量预测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图表、2010年中国晒黄烟市场行业企业区域分布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图表、2010年中国晒黄烟市场行业销售渠道分布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图表、2010年中国晒黄烟市场行业主要代理商分布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图表、2011-2015年中国晒黄烟市场行业产品价格趋势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图表、2009-2011年中国晒黄烟市场行业投资需求关系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b8ec218214f68" w:history="1">
        <w:r>
          <w:rPr>
            <w:rStyle w:val="Hyperlink"/>
          </w:rPr>
          <w:t>2011-2015年晒黄烟市场现状趋势战略调查及供需格局研究分析报告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b8ec218214f68" w:history="1">
        <w:r>
          <w:rPr>
            <w:rStyle w:val="Hyperlink"/>
          </w:rPr>
          <w:t>https://www.20087.com/2011-07/R_2011_2015nianshaihuangyanshichangxia.html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659be4e30446b" w:history="1">
      <w:r>
        <w:rPr>
          <w:rStyle w:val="Hyperlink"/>
        </w:rPr>
        <w:t>2011-2015年晒黄烟市场现状趋势战略调查及供需格局研究分析报告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aihuangyanshichangxia.html" TargetMode="External" Id="R163b8ec21821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aihuangyanshichangxia.html" TargetMode="External" Id="Ree0659be4e30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2011-07-04T03:05:00Z</dcterms:created>
  <dcterms:modified xsi:type="dcterms:W3CDTF">2011-07-04T04:05:00Z</dcterms:modified>
  <dc:subject>2011-2015年晒黄烟市场现状趋势战略调查及供需格局研究分析报告</dc:subject>
  <dc:title>2011-2015年晒黄烟市场现状趋势战略调查及供需格局研究分析报告</dc:title>
  <cp:keywords>2011-2015年晒黄烟市场现状趋势战略调查及供需格局研究分析报告</cp:keywords>
  <dc:description>2011-2015年晒黄烟市场现状趋势战略调查及供需格局研究分析报告</dc:description>
</cp:coreProperties>
</file>