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898e21b84d5b" w:history="1">
              <w:r>
                <w:rPr>
                  <w:rStyle w:val="Hyperlink"/>
                </w:rPr>
                <w:t>2011-2015年电视机IC市场现状趋势战略调查及供需格局研究分析报告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898e21b84d5b" w:history="1">
              <w:r>
                <w:rPr>
                  <w:rStyle w:val="Hyperlink"/>
                </w:rPr>
                <w:t>2011-2015年电视机IC市场现状趋势战略调查及供需格局研究分析报告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898e21b84d5b" w:history="1">
                <w:r>
                  <w:rPr>
                    <w:rStyle w:val="Hyperlink"/>
                  </w:rPr>
                  <w:t>https://www.20087.com/2011-07/R_2011_2015niandianshijishichangxianzh.html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集成电路（IC）作为电视产业的核心部件，在近年来随着显示技术和市场需求的变化，其性能和应用领域得到了显著提升。目前，电视机IC不仅在提高图像处理能力和降低功耗方面有所突破，还在改善生产工艺和降低成本方面进行了改进。随着新材料和制造技术的应用，电视机IC的设计更加注重高效能芯片的选择和结构优化，以满足不同电视机型的需求。此外，随着消费者对高质量视听体验的需求增长和技术的进步，电视机IC的应用范围也在不断扩展，特别是在超高清电视、智能电视和曲面屏电视等领域。</w:t>
      </w:r>
      <w:r>
        <w:rPr>
          <w:rFonts w:hint="eastAsia"/>
        </w:rPr>
        <w:br/>
      </w:r>
      <w:r>
        <w:rPr>
          <w:rFonts w:hint="eastAsia"/>
        </w:rPr>
        <w:t>　　未来，电视机IC的发展将更加注重技术创新和智能化升级。市场调研网认为，一方面，随着显示技术和材料科学的进步，电视机IC将进一步提高其图像处理能力和降低功耗，例如通过采用更先进的制程技术和更精细的电路设计。另一方面，随着智能家居技术的发展，电视机IC将更加注重集成智能控制和数据处理功能，以支持更丰富的内容服务和用户体验。此外，随着新技术的应用，电视机IC还将更加注重开发新的应用场景，如在虚拟现实（VR）和增强现实（AR）技术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电视机IC行业发展概述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电视机IC行业发展成熟度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电视机IC市场特征分析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电视机IC经济环境及产业发展环境分析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金融危机对电视机IC行业的影响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电视机IC行业供求状况分析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2010年电视机IC业整体销售能力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2011-2015年电视机IC产品需求预测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电视机IC产业经济运行分析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2010年中国电视机IC行业市场运行分析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2010年中国电视机IC行业基本概况</w:t>
      </w:r>
      <w:r>
        <w:rPr>
          <w:rFonts w:hint="eastAsia"/>
        </w:rPr>
        <w:br/>
      </w:r>
      <w:r>
        <w:rPr>
          <w:rFonts w:hint="eastAsia"/>
        </w:rPr>
        <w:t>　　　　一、电视机IC市场分析</w:t>
      </w:r>
      <w:r>
        <w:rPr>
          <w:rFonts w:hint="eastAsia"/>
        </w:rPr>
        <w:br/>
      </w:r>
      <w:r>
        <w:rPr>
          <w:rFonts w:hint="eastAsia"/>
        </w:rPr>
        <w:t>　　　　二、电视机IC进出口数量和金额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三、我国电视机IC出口面临的挑战</w:t>
      </w:r>
      <w:r>
        <w:rPr>
          <w:rFonts w:hint="eastAsia"/>
        </w:rPr>
        <w:br/>
      </w:r>
      <w:r>
        <w:rPr>
          <w:rFonts w:hint="eastAsia"/>
        </w:rPr>
        <w:t>　　　　四、电视机IC大型高端产品发展情况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2010年影响电视机IC行业发展的因素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2010年中国电视机IC行业供需情况</w:t>
      </w:r>
      <w:r>
        <w:rPr>
          <w:rFonts w:hint="eastAsia"/>
        </w:rPr>
        <w:br/>
      </w:r>
      <w:r>
        <w:rPr>
          <w:rFonts w:hint="eastAsia"/>
        </w:rPr>
        <w:t>　　　　一、电视机IC企业的发展机遇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二、大型电视机IC等产品自主研发情况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三、电视机IC企业产业优化与战略调整情况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四、2011-2015年电视机IC行业发展预测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电视机IC销售市场分析</w:t>
      </w:r>
      <w:r>
        <w:rPr>
          <w:rFonts w:hint="eastAsia"/>
        </w:rPr>
        <w:br/>
      </w:r>
      <w:r>
        <w:rPr>
          <w:rFonts w:hint="eastAsia"/>
        </w:rPr>
        <w:t>　　第一节 电视机IC国内营销模式分析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电视机IC国内销售渠道分析</w:t>
      </w:r>
      <w:r>
        <w:rPr>
          <w:rFonts w:hint="eastAsia"/>
        </w:rPr>
        <w:br/>
      </w:r>
      <w:r>
        <w:rPr>
          <w:rFonts w:hint="eastAsia"/>
        </w:rPr>
        <w:t>　　第四节 电视机IC行业国际化营销模式分析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电视机IC重点销售区域分析</w:t>
      </w:r>
      <w:r>
        <w:rPr>
          <w:rFonts w:hint="eastAsia"/>
        </w:rPr>
        <w:br/>
      </w:r>
      <w:r>
        <w:rPr>
          <w:rFonts w:hint="eastAsia"/>
        </w:rPr>
        <w:t>　　第六节 电视机IC内部与外部流通量分析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电视机IC市场价格及价格走势分析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电视机IC年度价格变化分析</w:t>
      </w:r>
      <w:r>
        <w:rPr>
          <w:rFonts w:hint="eastAsia"/>
        </w:rPr>
        <w:br/>
      </w:r>
      <w:r>
        <w:rPr>
          <w:rFonts w:hint="eastAsia"/>
        </w:rPr>
        <w:t>　　第二节 电视机IC月度价格变化分析</w:t>
      </w:r>
      <w:r>
        <w:rPr>
          <w:rFonts w:hint="eastAsia"/>
        </w:rPr>
        <w:br/>
      </w:r>
      <w:r>
        <w:rPr>
          <w:rFonts w:hint="eastAsia"/>
        </w:rPr>
        <w:t>　　第三节 电视机IC各厂家价格分析</w:t>
      </w:r>
      <w:r>
        <w:rPr>
          <w:rFonts w:hint="eastAsia"/>
        </w:rPr>
        <w:br/>
      </w:r>
      <w:r>
        <w:rPr>
          <w:rFonts w:hint="eastAsia"/>
        </w:rPr>
        <w:t>　　第四节 电视机IC市场价格驱动因素分析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2011-2015年我国电视机IC市场价格预测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国内电视机IC行业重点企业分析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电视机IC消费者调查分析</w:t>
      </w:r>
      <w:r>
        <w:rPr>
          <w:rFonts w:hint="eastAsia"/>
        </w:rPr>
        <w:br/>
      </w:r>
      <w:r>
        <w:rPr>
          <w:rFonts w:hint="eastAsia"/>
        </w:rPr>
        <w:t>　　第一节 电视机IC市场调查对象情况分析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电视机IC消费者消费习惯调查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一、电视机IC产品消费者购买频次调查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二、消费者对电视机IC价格认同情况调查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电视机IC消费者品牌状况调查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三、消费者对电视机IC品牌偏好调查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四、消费者对电视机IC品牌的首要认知渠道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电视机IC企业竞争策略分析</w:t>
      </w:r>
      <w:r>
        <w:rPr>
          <w:rFonts w:hint="eastAsia"/>
        </w:rPr>
        <w:br/>
      </w:r>
      <w:r>
        <w:rPr>
          <w:rFonts w:hint="eastAsia"/>
        </w:rPr>
        <w:t>　　第一节 电视机IC市场竞争策略分析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一、2010年电视机IC市场增长潜力分析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二、2010年电视机IC主要潜力品种分析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三、现有电视机IC产品竞争策略分析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四、潜力电视机IC品种竞争策略选择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电视机IC企业竞争策略分析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一、金融危机对电视机IC行业竞争格局的影响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二、金融危机后电视机IC行业竞争格局的变化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三、2011-2015年我国电视机IC市场竞争趋势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四、2011-2015年电视机IC行业竞争格局展望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五、2011-2015年电视机IC行业竞争策略分析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六、2011-2015年电视机IC企业竞争策略分析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2011-2015年电视机IC行业竞争格局展望</w:t>
      </w:r>
      <w:r>
        <w:rPr>
          <w:rFonts w:hint="eastAsia"/>
        </w:rPr>
        <w:br/>
      </w:r>
      <w:r>
        <w:rPr>
          <w:rFonts w:hint="eastAsia"/>
        </w:rPr>
        <w:t>　　第一节 电视机IC行业的发展周期</w:t>
      </w:r>
      <w:r>
        <w:rPr>
          <w:rFonts w:hint="eastAsia"/>
        </w:rPr>
        <w:br/>
      </w:r>
      <w:r>
        <w:rPr>
          <w:rFonts w:hint="eastAsia"/>
        </w:rPr>
        <w:t>　　　　一、电视机IC行业的经济周期</w:t>
      </w:r>
      <w:r>
        <w:rPr>
          <w:rFonts w:hint="eastAsia"/>
        </w:rPr>
        <w:br/>
      </w:r>
      <w:r>
        <w:rPr>
          <w:rFonts w:hint="eastAsia"/>
        </w:rPr>
        <w:t>　　　　二、电视机IC行业的增长性与波动性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三、电视机IC行业的成熟度</w:t>
      </w:r>
      <w:r>
        <w:rPr>
          <w:rFonts w:hint="eastAsia"/>
        </w:rPr>
        <w:br/>
      </w:r>
      <w:r>
        <w:rPr>
          <w:rFonts w:hint="eastAsia"/>
        </w:rPr>
        <w:t>　　第二节 电视机IC行业历史竞争格局综述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一、电视机IC行业集中度分析</w:t>
      </w:r>
      <w:r>
        <w:rPr>
          <w:rFonts w:hint="eastAsia"/>
        </w:rPr>
        <w:br/>
      </w:r>
      <w:r>
        <w:rPr>
          <w:rFonts w:hint="eastAsia"/>
        </w:rPr>
        <w:t>　　　　二、电视机IC行业竞争程度</w:t>
      </w:r>
      <w:r>
        <w:rPr>
          <w:rFonts w:hint="eastAsia"/>
        </w:rPr>
        <w:br/>
      </w:r>
      <w:r>
        <w:rPr>
          <w:rFonts w:hint="eastAsia"/>
        </w:rPr>
        <w:t>　　第三节 中国电视机IC市行业SWOT分析与对策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五、发展我国电视机IC市工业的建议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2011-2015年我国电视机IC行业发展趋势预测</w:t>
      </w:r>
      <w:r>
        <w:rPr>
          <w:rFonts w:hint="eastAsia"/>
        </w:rPr>
        <w:br/>
      </w:r>
      <w:r>
        <w:rPr>
          <w:rFonts w:hint="eastAsia"/>
        </w:rPr>
        <w:t>　　第一节 电视机IC行业产量预测</w:t>
      </w:r>
      <w:r>
        <w:rPr>
          <w:rFonts w:hint="eastAsia"/>
        </w:rPr>
        <w:br/>
      </w:r>
      <w:r>
        <w:rPr>
          <w:rFonts w:hint="eastAsia"/>
        </w:rPr>
        <w:t>　　第二节 电视机IC行业销售收入预测</w:t>
      </w:r>
      <w:r>
        <w:rPr>
          <w:rFonts w:hint="eastAsia"/>
        </w:rPr>
        <w:br/>
      </w:r>
      <w:r>
        <w:rPr>
          <w:rFonts w:hint="eastAsia"/>
        </w:rPr>
        <w:t>　　第三节 电视机IC行业总资产预测</w:t>
      </w:r>
      <w:r>
        <w:rPr>
          <w:rFonts w:hint="eastAsia"/>
        </w:rPr>
        <w:br/>
      </w:r>
      <w:r>
        <w:rPr>
          <w:rFonts w:hint="eastAsia"/>
        </w:rPr>
        <w:t>　　第四节 电视机IC行业工业总产值预测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我国电视机IC行业市场未来发展的走向预测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中国电视机IC企业面对市场竞争采取的措施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电视机IC行业发展趋势及投资战略研究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电视机IC行业发展趋势分析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电视机IC行业发展战略研究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2011-2015年中国电视机IC行业投资机会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电视机IC行业投资效益分析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影响电视机IC行业发展的主要因素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[-中-智林]电视机IC行业投资风险及控制策略分析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2010-2011年全球电视机IC产业市场规模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2001-2010年美国电视机IC市场销售规模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2011-2015年美国电视机IC市场销售规模预测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2007-2010年英国电视机IC市场规模</w:t>
      </w:r>
      <w:r>
        <w:rPr>
          <w:rFonts w:hint="eastAsia"/>
        </w:rPr>
        <w:br/>
      </w:r>
      <w:r>
        <w:rPr>
          <w:rFonts w:hint="eastAsia"/>
        </w:rPr>
        <w:t>　　图表 2011-2015年英国电视机IC市场规模预测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2007-2010年德国电视机IC市场规模</w:t>
      </w:r>
      <w:r>
        <w:rPr>
          <w:rFonts w:hint="eastAsia"/>
        </w:rPr>
        <w:br/>
      </w:r>
      <w:r>
        <w:rPr>
          <w:rFonts w:hint="eastAsia"/>
        </w:rPr>
        <w:t>　　图表 2011-2015年德国电视机IC市场规模预测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2007-2010年日本电视机IC市场规模</w:t>
      </w:r>
      <w:r>
        <w:rPr>
          <w:rFonts w:hint="eastAsia"/>
        </w:rPr>
        <w:br/>
      </w:r>
      <w:r>
        <w:rPr>
          <w:rFonts w:hint="eastAsia"/>
        </w:rPr>
        <w:t>　　图表 2011-2015年日本电视机IC市场规模预测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2010-2011年中国电视机IC市场供需平衡分析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2011-2015年我国电视机IC产品产量预测</w:t>
      </w:r>
      <w:r>
        <w:rPr>
          <w:rFonts w:hint="eastAsia"/>
        </w:rPr>
        <w:br/>
      </w:r>
      <w:r>
        <w:rPr>
          <w:rFonts w:hint="eastAsia"/>
        </w:rPr>
        <w:t>　　图表 2011-2015年电视机IC进出口态势展望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我国电视机IC企业集中度分析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2010年我国电视机IC区域集中度分析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2010-2011年中国电视机IC市场销售规模分析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2010-2011年电视机IC产量分析</w:t>
      </w:r>
      <w:r>
        <w:rPr>
          <w:rFonts w:hint="eastAsia"/>
        </w:rPr>
        <w:br/>
      </w:r>
      <w:r>
        <w:rPr>
          <w:rFonts w:hint="eastAsia"/>
        </w:rPr>
        <w:t>　　图表 2010-2011年电视机IC产能分析</w:t>
      </w:r>
      <w:r>
        <w:rPr>
          <w:rFonts w:hint="eastAsia"/>
        </w:rPr>
        <w:br/>
      </w:r>
      <w:r>
        <w:rPr>
          <w:rFonts w:hint="eastAsia"/>
        </w:rPr>
        <w:t>　　图表 2010-2011年电视机IC市场需求分析</w:t>
      </w:r>
      <w:r>
        <w:rPr>
          <w:rFonts w:hint="eastAsia"/>
        </w:rPr>
        <w:br/>
      </w:r>
      <w:r>
        <w:rPr>
          <w:rFonts w:hint="eastAsia"/>
        </w:rPr>
        <w:t>　　图表 2010年中国电视机IC业总体规模企业数量结构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2010-2011年中国电视机IC行业行业生产规模分析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2010-2011年中国电视机IC行业产成品情况总体分析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2010-2011年中国电视机IC行业产品销售收入总体分析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2010-2011年电视机IC行业资产分析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2010-2011年电视机IC行业负债分析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2010-2011年电视机IC行业产销情况</w:t>
      </w:r>
      <w:r>
        <w:rPr>
          <w:rFonts w:hint="eastAsia"/>
        </w:rPr>
        <w:br/>
      </w:r>
      <w:r>
        <w:rPr>
          <w:rFonts w:hint="eastAsia"/>
        </w:rPr>
        <w:t>　　图表 2010-2011年电视机IC行业库存情况</w:t>
      </w:r>
      <w:r>
        <w:rPr>
          <w:rFonts w:hint="eastAsia"/>
        </w:rPr>
        <w:br/>
      </w:r>
      <w:r>
        <w:rPr>
          <w:rFonts w:hint="eastAsia"/>
        </w:rPr>
        <w:t>　　图表 2010-2011年电视机IC行业资金周转情况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2010-2011年电视机IC行业价格走势</w:t>
      </w:r>
      <w:r>
        <w:rPr>
          <w:rFonts w:hint="eastAsia"/>
        </w:rPr>
        <w:br/>
      </w:r>
      <w:r>
        <w:rPr>
          <w:rFonts w:hint="eastAsia"/>
        </w:rPr>
        <w:t>　　图表 2010-2011年电视机IC行业营业收入情况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2010-2011年电视机IC行业销售毛利率分析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2010-2011年电视机IC行业赢利能力</w:t>
      </w:r>
      <w:r>
        <w:rPr>
          <w:rFonts w:hint="eastAsia"/>
        </w:rPr>
        <w:br/>
      </w:r>
      <w:r>
        <w:rPr>
          <w:rFonts w:hint="eastAsia"/>
        </w:rPr>
        <w:t>　　图表 2010-2011年电视机IC行业赢利水平</w:t>
      </w:r>
      <w:r>
        <w:rPr>
          <w:rFonts w:hint="eastAsia"/>
        </w:rPr>
        <w:br/>
      </w:r>
      <w:r>
        <w:rPr>
          <w:rFonts w:hint="eastAsia"/>
        </w:rPr>
        <w:t>　　图表 2011-2015年电视机IC行业赢利预测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2010-2011年中国电视机IC行业利润情况分析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2010-2011年中国不同所有制电视机IC企业累计利润总额增长对比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2010年中国电视机IC行业销售利润率分析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2010年中国电视机IC行业不同规模企业销售利润率比较分析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2010年中国不同所有制电视机IC企业销售利润率对比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2010-2011年电视机IC行业总资产利润率分析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2010-2011年中国电视机IC行业产值利税率分析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2010年中国电视机IC行业不同规模企业产值利税率比较分析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2010年中国电视机IC行业不同所有制企业产值利税率比较分析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2011-2015年中国电视机IC市场价格走势预测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2011-2015年中国电视机IC市场供给前景预测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2011-2015年中国电视机IC需求发展前景预测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2011-2015年中国电视机IC市场规模预测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2011-2015年中国电视机IC市场规模趋预测势图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我国电视机IC企业品牌畅销现状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898e21b84d5b" w:history="1">
        <w:r>
          <w:rPr>
            <w:rStyle w:val="Hyperlink"/>
          </w:rPr>
          <w:t>2011-2015年电视机IC市场现状趋势战略调查及供需格局研究分析报告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898e21b84d5b" w:history="1">
        <w:r>
          <w:rPr>
            <w:rStyle w:val="Hyperlink"/>
          </w:rPr>
          <w:t>https://www.20087.com/2011-07/R_2011_2015niandianshijishichangxianzh.html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热点：电视机IC卡失败怎么解决、电视机INPUT是什么按键、电视机IPTV业务平台认证超时、电视机IMAX Enhanced和杜比视界有什么区别、电视机IP地址只有50%什么原因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483e922dd4fd6" w:history="1">
      <w:r>
        <w:rPr>
          <w:rStyle w:val="Hyperlink"/>
        </w:rPr>
        <w:t>2011-2015年电视机IC市场现状趋势战略调查及供需格局研究分析报告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shijishichangxianzh.html" TargetMode="External" Id="R1560898e21b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shijishichangxianzh.html" TargetMode="External" Id="R160483e922d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2011-07-05T03:09:00Z</dcterms:created>
  <dcterms:modified xsi:type="dcterms:W3CDTF">2011-07-05T04:09:00Z</dcterms:modified>
  <dc:subject>2011-2015年电视机IC市场现状趋势战略调查及供需格局研究分析报告</dc:subject>
  <dc:title>2011-2015年电视机IC市场现状趋势战略调查及供需格局研究分析报告</dc:title>
  <cp:keywords>2011-2015年电视机IC市场现状趋势战略调查及供需格局研究分析报告</cp:keywords>
  <dc:description>2011-2015年电视机IC市场现状趋势战略调查及供需格局研究分析报告</dc:description>
</cp:coreProperties>
</file>