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87e1acb84504" w:history="1">
              <w:r>
                <w:rPr>
                  <w:rStyle w:val="Hyperlink"/>
                </w:rPr>
                <w:t>2011-2016年中国营养饮品行业投资分析及发展趋势研究报告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87e1acb84504" w:history="1">
              <w:r>
                <w:rPr>
                  <w:rStyle w:val="Hyperlink"/>
                </w:rPr>
                <w:t>2011-2016年中国营养饮品行业投资分析及发展趋势研究报告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587e1acb84504" w:history="1">
                <w:r>
                  <w:rPr>
                    <w:rStyle w:val="Hyperlink"/>
                  </w:rPr>
                  <w:t>https://www.20087.com/2011-07/R_2011_2016yingyangyinpinxingyetouzife.html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营养饮品行业概述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营养饮品行业分类情况</w:t>
      </w:r>
      <w:r>
        <w:rPr>
          <w:rFonts w:hint="eastAsia"/>
        </w:rPr>
        <w:br/>
      </w:r>
      <w:r>
        <w:rPr>
          <w:rFonts w:hint="eastAsia"/>
        </w:rPr>
        <w:t>　　第四节 营养饮品产业链分析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二、营养饮品产业链模型分析</w:t>
      </w:r>
      <w:r>
        <w:rPr>
          <w:rFonts w:hint="eastAsia"/>
        </w:rPr>
        <w:br/>
      </w:r>
      <w:r>
        <w:rPr>
          <w:rFonts w:hint="eastAsia"/>
        </w:rPr>
        <w:t>　　第五节 营养饮品行业地位分析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一、2011-2012年中国宏观经济发展情况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二、2011-2013年中国宏观经济趋势预测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2007-2016年我国营养饮品行业发展分析及预测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我国营养饮品行业市场分析</w:t>
      </w:r>
      <w:r>
        <w:rPr>
          <w:rFonts w:hint="eastAsia"/>
        </w:rPr>
        <w:br/>
      </w:r>
      <w:r>
        <w:rPr>
          <w:rFonts w:hint="eastAsia"/>
        </w:rPr>
        <w:t>　　　　一、营养饮品行业品牌发展现状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二、营养饮品行业消费市场现状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三、营养饮品行业相关政策现状</w:t>
      </w:r>
      <w:r>
        <w:rPr>
          <w:rFonts w:hint="eastAsia"/>
        </w:rPr>
        <w:br/>
      </w:r>
      <w:r>
        <w:rPr>
          <w:rFonts w:hint="eastAsia"/>
        </w:rPr>
        <w:t>　　第二节 2007—2011年主要原材料价格及供应情况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2007-2011年中国营养饮品行业供需分析</w:t>
      </w:r>
      <w:r>
        <w:rPr>
          <w:rFonts w:hint="eastAsia"/>
        </w:rPr>
        <w:br/>
      </w:r>
      <w:r>
        <w:rPr>
          <w:rFonts w:hint="eastAsia"/>
        </w:rPr>
        <w:t>　　　　一、2007-2011年中国营养饮品的供给分析</w:t>
      </w:r>
      <w:r>
        <w:rPr>
          <w:rFonts w:hint="eastAsia"/>
        </w:rPr>
        <w:br/>
      </w:r>
      <w:r>
        <w:rPr>
          <w:rFonts w:hint="eastAsia"/>
        </w:rPr>
        <w:t>　　　　二、2007-2011年中国营养饮品的需求分析</w:t>
      </w:r>
      <w:r>
        <w:rPr>
          <w:rFonts w:hint="eastAsia"/>
        </w:rPr>
        <w:br/>
      </w:r>
      <w:r>
        <w:rPr>
          <w:rFonts w:hint="eastAsia"/>
        </w:rPr>
        <w:t>　　　　三、2007-2011年中国营养饮品的供需平衡分析</w:t>
      </w:r>
      <w:r>
        <w:rPr>
          <w:rFonts w:hint="eastAsia"/>
        </w:rPr>
        <w:br/>
      </w:r>
      <w:r>
        <w:rPr>
          <w:rFonts w:hint="eastAsia"/>
        </w:rPr>
        <w:t>　　第四节 2012-2016年主要原材料价格及供应情况预测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2012-2016年中国营养饮品行业供需预测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一、2012-2016年中国营养饮品的供给预测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二、2012-2016年中国营养饮品的需求预测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2011-2012年我国营养饮品市场价格分析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2011-2012年中国营养饮品行业总体发展状况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中国营养饮品行业财务能力分析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2007-2016年营养饮品的进出口分析及预测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中国营养饮品的进出口格局分析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2007-2011年中国营养饮品的进出口数据统计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2012-2016年中国营养饮品的进口预测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2012-2016年中国营养饮品的出口预测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一、2012-2016年我国营养饮品市场竞争趋势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二、2012-2016年营养饮品行业竞争格局展望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三、2012-2016年营养饮品行业竞争策略分析</w:t>
      </w:r>
      <w:r>
        <w:rPr>
          <w:rFonts w:hint="eastAsia"/>
        </w:rPr>
        <w:br/>
      </w:r>
      <w:r>
        <w:rPr>
          <w:rFonts w:hint="eastAsia"/>
        </w:rPr>
        <w:t>　　第四节 营养饮品产品竞争力评价及构建分析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二、2012-2016年我国营养饮品发展趋势预测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2012-2016年中国营养饮品行业产品技术趋势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2012-2016年中国营养饮品行业风险分析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中.智.林：业内专家观点与结论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营养饮品的产业链结构图</w:t>
      </w:r>
      <w:r>
        <w:rPr>
          <w:rFonts w:hint="eastAsia"/>
        </w:rPr>
        <w:br/>
      </w:r>
      <w:r>
        <w:rPr>
          <w:rFonts w:hint="eastAsia"/>
        </w:rPr>
        <w:t>　　图表 3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4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2009年—2011年CPI、PPI月度变化率</w:t>
      </w:r>
      <w:r>
        <w:rPr>
          <w:rFonts w:hint="eastAsia"/>
        </w:rPr>
        <w:br/>
      </w:r>
      <w:r>
        <w:rPr>
          <w:rFonts w:hint="eastAsia"/>
        </w:rPr>
        <w:t>　　图表 15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25 近年来我国M2/GDP比率</w:t>
      </w:r>
      <w:r>
        <w:rPr>
          <w:rFonts w:hint="eastAsia"/>
        </w:rPr>
        <w:br/>
      </w:r>
      <w:r>
        <w:rPr>
          <w:rFonts w:hint="eastAsia"/>
        </w:rPr>
        <w:t>　　图表 26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27 近年来我国CPI走势</w:t>
      </w:r>
      <w:r>
        <w:rPr>
          <w:rFonts w:hint="eastAsia"/>
        </w:rPr>
        <w:br/>
      </w:r>
      <w:r>
        <w:rPr>
          <w:rFonts w:hint="eastAsia"/>
        </w:rPr>
        <w:t>　　图表 28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2010-2012年5月我国营养饮品行业销量分析</w:t>
      </w:r>
      <w:r>
        <w:rPr>
          <w:rFonts w:hint="eastAsia"/>
        </w:rPr>
        <w:br/>
      </w:r>
      <w:r>
        <w:rPr>
          <w:rFonts w:hint="eastAsia"/>
        </w:rPr>
        <w:t>　　图表 32 2011年5月我国大麦价格分析</w:t>
      </w:r>
      <w:r>
        <w:rPr>
          <w:rFonts w:hint="eastAsia"/>
        </w:rPr>
        <w:br/>
      </w:r>
      <w:r>
        <w:rPr>
          <w:rFonts w:hint="eastAsia"/>
        </w:rPr>
        <w:t>　　图表 33 2010-2012年5月我国营养饮品行业供给量分析</w:t>
      </w:r>
      <w:r>
        <w:rPr>
          <w:rFonts w:hint="eastAsia"/>
        </w:rPr>
        <w:br/>
      </w:r>
      <w:r>
        <w:rPr>
          <w:rFonts w:hint="eastAsia"/>
        </w:rPr>
        <w:t>　　图表 34 2010-2012年5月我国营养饮品行业需求量分析</w:t>
      </w:r>
      <w:r>
        <w:rPr>
          <w:rFonts w:hint="eastAsia"/>
        </w:rPr>
        <w:br/>
      </w:r>
      <w:r>
        <w:rPr>
          <w:rFonts w:hint="eastAsia"/>
        </w:rPr>
        <w:t>　　图表 37 2012-2016年我国营养饮品行业需求量预测分析</w:t>
      </w:r>
      <w:r>
        <w:rPr>
          <w:rFonts w:hint="eastAsia"/>
        </w:rPr>
        <w:br/>
      </w:r>
      <w:r>
        <w:rPr>
          <w:rFonts w:hint="eastAsia"/>
        </w:rPr>
        <w:t>　　图表 38 2011年1-5月我国营养饮品市场不同因素的价格影响力对比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营养饮品行业单位规模情况分析</w:t>
      </w:r>
      <w:r>
        <w:rPr>
          <w:rFonts w:hint="eastAsia"/>
        </w:rPr>
        <w:br/>
      </w:r>
      <w:r>
        <w:rPr>
          <w:rFonts w:hint="eastAsia"/>
        </w:rPr>
        <w:t>　　图表 40 营养饮品行业人员状况分析</w:t>
      </w:r>
      <w:r>
        <w:rPr>
          <w:rFonts w:hint="eastAsia"/>
        </w:rPr>
        <w:br/>
      </w:r>
      <w:r>
        <w:rPr>
          <w:rFonts w:hint="eastAsia"/>
        </w:rPr>
        <w:t>　　图表 41 2010-2012年5月我国营养饮品行业总资产周转次数分析</w:t>
      </w:r>
      <w:r>
        <w:rPr>
          <w:rFonts w:hint="eastAsia"/>
        </w:rPr>
        <w:br/>
      </w:r>
      <w:r>
        <w:rPr>
          <w:rFonts w:hint="eastAsia"/>
        </w:rPr>
        <w:t>　　图表 42 2011年1-5月我国营养饮品行业中不同类型企业销售利润率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43 2010-2012年5月我国营养饮品行业产量分析</w:t>
      </w:r>
      <w:r>
        <w:rPr>
          <w:rFonts w:hint="eastAsia"/>
        </w:rPr>
        <w:br/>
      </w:r>
      <w:r>
        <w:rPr>
          <w:rFonts w:hint="eastAsia"/>
        </w:rPr>
        <w:t>　　图表 44 2010-2012年5月我国营养饮品行业销售利润率分析</w:t>
      </w:r>
      <w:r>
        <w:rPr>
          <w:rFonts w:hint="eastAsia"/>
        </w:rPr>
        <w:br/>
      </w:r>
      <w:r>
        <w:rPr>
          <w:rFonts w:hint="eastAsia"/>
        </w:rPr>
        <w:t>　　图表 47 2009-2012年5月中国营养饮品行业偿债能力分析</w:t>
      </w:r>
      <w:r>
        <w:rPr>
          <w:rFonts w:hint="eastAsia"/>
        </w:rPr>
        <w:br/>
      </w:r>
      <w:r>
        <w:rPr>
          <w:rFonts w:hint="eastAsia"/>
        </w:rPr>
        <w:t>　　图表 49 2009-2012年5月中国营养饮品行业发展能力分析</w:t>
      </w:r>
      <w:r>
        <w:rPr>
          <w:rFonts w:hint="eastAsia"/>
        </w:rPr>
        <w:br/>
      </w:r>
      <w:r>
        <w:rPr>
          <w:rFonts w:hint="eastAsia"/>
        </w:rPr>
        <w:t>　　图表 50 我国营养饮品进口结构分析</w:t>
      </w:r>
      <w:r>
        <w:rPr>
          <w:rFonts w:hint="eastAsia"/>
        </w:rPr>
        <w:br/>
      </w:r>
      <w:r>
        <w:rPr>
          <w:rFonts w:hint="eastAsia"/>
        </w:rPr>
        <w:t>　　图表 51 我国营养饮品出口结构分析</w:t>
      </w:r>
      <w:r>
        <w:rPr>
          <w:rFonts w:hint="eastAsia"/>
        </w:rPr>
        <w:br/>
      </w:r>
      <w:r>
        <w:rPr>
          <w:rFonts w:hint="eastAsia"/>
        </w:rPr>
        <w:t>　　图表 56 营养饮品行业环境“波特五力”分析模型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三元评价模型</w:t>
      </w:r>
      <w:r>
        <w:rPr>
          <w:rFonts w:hint="eastAsia"/>
        </w:rPr>
        <w:br/>
      </w:r>
      <w:r>
        <w:rPr>
          <w:rFonts w:hint="eastAsia"/>
        </w:rPr>
        <w:t>　　图表 70 2011-2012年中国食品综合损益表</w:t>
      </w:r>
      <w:r>
        <w:rPr>
          <w:rFonts w:hint="eastAsia"/>
        </w:rPr>
        <w:br/>
      </w:r>
      <w:r>
        <w:rPr>
          <w:rFonts w:hint="eastAsia"/>
        </w:rPr>
        <w:t>　　图表 71 2011-2012年中国食品资产负债表</w:t>
      </w:r>
      <w:r>
        <w:rPr>
          <w:rFonts w:hint="eastAsia"/>
        </w:rPr>
        <w:br/>
      </w:r>
      <w:r>
        <w:rPr>
          <w:rFonts w:hint="eastAsia"/>
        </w:rPr>
        <w:t>　　图表 72 2011-2012年中国食品盈利能力</w:t>
      </w:r>
      <w:r>
        <w:rPr>
          <w:rFonts w:hint="eastAsia"/>
        </w:rPr>
        <w:br/>
      </w:r>
      <w:r>
        <w:rPr>
          <w:rFonts w:hint="eastAsia"/>
        </w:rPr>
        <w:t>　　图表 73 2011-2012年中国食品偿债能力</w:t>
      </w:r>
      <w:r>
        <w:rPr>
          <w:rFonts w:hint="eastAsia"/>
        </w:rPr>
        <w:br/>
      </w:r>
      <w:r>
        <w:rPr>
          <w:rFonts w:hint="eastAsia"/>
        </w:rPr>
        <w:t>　　图表 74 2011-2012年中国食品运营能力</w:t>
      </w:r>
      <w:r>
        <w:rPr>
          <w:rFonts w:hint="eastAsia"/>
        </w:rPr>
        <w:br/>
      </w:r>
      <w:r>
        <w:rPr>
          <w:rFonts w:hint="eastAsia"/>
        </w:rPr>
        <w:t>　　图表 77 2011-2012年3月黑牛食品利润表</w:t>
      </w:r>
      <w:r>
        <w:rPr>
          <w:rFonts w:hint="eastAsia"/>
        </w:rPr>
        <w:br/>
      </w:r>
      <w:r>
        <w:rPr>
          <w:rFonts w:hint="eastAsia"/>
        </w:rPr>
        <w:t>　　图表 79 2011-2012年3月黑牛食品盈利能力</w:t>
      </w:r>
      <w:r>
        <w:rPr>
          <w:rFonts w:hint="eastAsia"/>
        </w:rPr>
        <w:br/>
      </w:r>
      <w:r>
        <w:rPr>
          <w:rFonts w:hint="eastAsia"/>
        </w:rPr>
        <w:t>　　图表 82 近4年厦门惠尔康食品有限公司流动资产周转次数变化情况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2012-2016年我国营养饮品行业市场规模预测分析</w:t>
      </w:r>
      <w:r>
        <w:rPr>
          <w:rFonts w:hint="eastAsia"/>
        </w:rPr>
        <w:br/>
      </w:r>
      <w:r>
        <w:rPr>
          <w:rFonts w:hint="eastAsia"/>
        </w:rPr>
        <w:t>　　图表 99 营养饮品技术应用注意事项分析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100 营养饮品项目投资注意事项图</w:t>
      </w:r>
      <w:r>
        <w:rPr>
          <w:rFonts w:hint="eastAsia"/>
        </w:rPr>
        <w:br/>
      </w:r>
      <w:r>
        <w:rPr>
          <w:rFonts w:hint="eastAsia"/>
        </w:rPr>
        <w:t>　　图表 101 营养饮品行业生产开发注意事项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102 营养饮品销售注意事项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87e1acb84504" w:history="1">
        <w:r>
          <w:rPr>
            <w:rStyle w:val="Hyperlink"/>
          </w:rPr>
          <w:t>2011-2016年中国营养饮品行业投资分析及发展趋势研究报告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587e1acb84504" w:history="1">
        <w:r>
          <w:rPr>
            <w:rStyle w:val="Hyperlink"/>
          </w:rPr>
          <w:t>https://www.20087.com/2011-07/R_2011_2016yingyangyinpinxingyetouzife.html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0d9dceaa44cb7" w:history="1">
      <w:r>
        <w:rPr>
          <w:rStyle w:val="Hyperlink"/>
        </w:rPr>
        <w:t>2011-2016年中国营养饮品行业投资分析及发展趋势研究报告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gyangyinpinxingyetouzife.html" TargetMode="External" Id="R87c587e1acb8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gyangyinpinxingyetouzife.html" TargetMode="External" Id="Rf7c0d9dceaa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2011-07-26T03:12:00Z</dcterms:created>
  <dcterms:modified xsi:type="dcterms:W3CDTF">2011-07-26T04:12:00Z</dcterms:modified>
  <dc:subject>2011-2016年中国营养饮品行业投资分析及发展趋势研究报告</dc:subject>
  <dc:title>2011-2016年中国营养饮品行业投资分析及发展趋势研究报告</dc:title>
  <cp:keywords>2011-2016年中国营养饮品行业投资分析及发展趋势研究报告</cp:keywords>
  <dc:description>2011-2016年中国营养饮品行业投资分析及发展趋势研究报告</dc:description>
</cp:coreProperties>
</file>